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1E0" w:rsidRPr="00431ED5" w:rsidRDefault="00042CF0" w:rsidP="0091397D">
      <w:pPr>
        <w:rPr>
          <w:color w:val="000000" w:themeColor="text1"/>
        </w:rPr>
      </w:pPr>
      <w:r w:rsidRPr="00431ED5">
        <w:rPr>
          <w:noProof/>
          <w:color w:val="000000" w:themeColor="text1"/>
          <w:lang w:eastAsia="ru-RU"/>
        </w:rPr>
        <w:drawing>
          <wp:anchor distT="0" distB="0" distL="114300" distR="114300" simplePos="0" relativeHeight="251708416" behindDoc="0" locked="0" layoutInCell="1" allowOverlap="1">
            <wp:simplePos x="0" y="0"/>
            <wp:positionH relativeFrom="page">
              <wp:align>right</wp:align>
            </wp:positionH>
            <wp:positionV relativeFrom="page">
              <wp:align>top</wp:align>
            </wp:positionV>
            <wp:extent cx="7553325" cy="10695940"/>
            <wp:effectExtent l="0" t="0" r="9525" b="0"/>
            <wp:wrapNone/>
            <wp:docPr id="9" name="Рисунок 9" descr="C:\Users\user\Downloads\Организационный раздел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Организационный раздел (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3325" cy="10695940"/>
                    </a:xfrm>
                    <a:prstGeom prst="rect">
                      <a:avLst/>
                    </a:prstGeom>
                    <a:noFill/>
                    <a:ln>
                      <a:noFill/>
                    </a:ln>
                  </pic:spPr>
                </pic:pic>
              </a:graphicData>
            </a:graphic>
          </wp:anchor>
        </w:drawing>
      </w:r>
    </w:p>
    <w:p w:rsidR="00F45C39" w:rsidRPr="00431ED5" w:rsidRDefault="00F45C39">
      <w:pPr>
        <w:rPr>
          <w:color w:val="000000" w:themeColor="text1"/>
        </w:rPr>
      </w:pPr>
    </w:p>
    <w:p w:rsidR="00F45C39" w:rsidRPr="00431ED5" w:rsidRDefault="00F45C39">
      <w:pPr>
        <w:rPr>
          <w:color w:val="000000" w:themeColor="text1"/>
        </w:rPr>
      </w:pPr>
    </w:p>
    <w:p w:rsidR="00F45C39" w:rsidRPr="00431ED5" w:rsidRDefault="00F45C39" w:rsidP="00F45C39">
      <w:pPr>
        <w:jc w:val="center"/>
        <w:rPr>
          <w:rFonts w:ascii="Times New Roman" w:hAnsi="Times New Roman" w:cs="Times New Roman"/>
          <w:color w:val="000000" w:themeColor="text1"/>
          <w:sz w:val="40"/>
          <w:szCs w:val="40"/>
        </w:rPr>
      </w:pPr>
    </w:p>
    <w:p w:rsidR="00F45C39" w:rsidRPr="00431ED5" w:rsidRDefault="00F45C39" w:rsidP="00F45C39">
      <w:pPr>
        <w:jc w:val="center"/>
        <w:rPr>
          <w:rFonts w:ascii="Times New Roman" w:hAnsi="Times New Roman" w:cs="Times New Roman"/>
          <w:color w:val="000000" w:themeColor="text1"/>
          <w:sz w:val="40"/>
          <w:szCs w:val="40"/>
        </w:rPr>
      </w:pPr>
    </w:p>
    <w:p w:rsidR="00F45C39" w:rsidRPr="00431ED5" w:rsidRDefault="00F45C39" w:rsidP="00F45C39">
      <w:pPr>
        <w:jc w:val="center"/>
        <w:rPr>
          <w:rFonts w:ascii="Times New Roman" w:hAnsi="Times New Roman" w:cs="Times New Roman"/>
          <w:color w:val="000000" w:themeColor="text1"/>
          <w:sz w:val="40"/>
          <w:szCs w:val="40"/>
        </w:rPr>
      </w:pPr>
    </w:p>
    <w:p w:rsidR="0054740C" w:rsidRPr="00431ED5" w:rsidRDefault="0054740C" w:rsidP="00F45C39">
      <w:pPr>
        <w:jc w:val="center"/>
        <w:rPr>
          <w:rFonts w:ascii="Times New Roman" w:hAnsi="Times New Roman" w:cs="Times New Roman"/>
          <w:color w:val="000000" w:themeColor="text1"/>
          <w:sz w:val="40"/>
          <w:szCs w:val="40"/>
        </w:rPr>
      </w:pPr>
    </w:p>
    <w:p w:rsidR="0054740C" w:rsidRPr="00431ED5" w:rsidRDefault="0054740C" w:rsidP="00F45C39">
      <w:pPr>
        <w:jc w:val="center"/>
        <w:rPr>
          <w:rFonts w:ascii="Times New Roman" w:hAnsi="Times New Roman" w:cs="Times New Roman"/>
          <w:color w:val="000000" w:themeColor="text1"/>
          <w:sz w:val="40"/>
          <w:szCs w:val="40"/>
        </w:rPr>
      </w:pPr>
    </w:p>
    <w:p w:rsidR="0054740C" w:rsidRPr="00431ED5" w:rsidRDefault="0054740C" w:rsidP="00F45C39">
      <w:pPr>
        <w:jc w:val="center"/>
        <w:rPr>
          <w:rFonts w:ascii="Times New Roman" w:hAnsi="Times New Roman" w:cs="Times New Roman"/>
          <w:color w:val="000000" w:themeColor="text1"/>
          <w:sz w:val="40"/>
          <w:szCs w:val="40"/>
        </w:rPr>
      </w:pPr>
    </w:p>
    <w:p w:rsidR="00F45C39" w:rsidRPr="00431ED5" w:rsidRDefault="00F45C39" w:rsidP="00F45C39">
      <w:pPr>
        <w:jc w:val="center"/>
        <w:rPr>
          <w:rFonts w:ascii="Times New Roman" w:hAnsi="Times New Roman" w:cs="Times New Roman"/>
          <w:color w:val="000000" w:themeColor="text1"/>
          <w:sz w:val="40"/>
          <w:szCs w:val="40"/>
        </w:rPr>
      </w:pPr>
    </w:p>
    <w:p w:rsidR="00F45C39" w:rsidRPr="00431ED5" w:rsidRDefault="00F45C39" w:rsidP="00F45C39">
      <w:pPr>
        <w:jc w:val="center"/>
        <w:rPr>
          <w:rFonts w:ascii="Times New Roman" w:hAnsi="Times New Roman" w:cs="Times New Roman"/>
          <w:color w:val="000000" w:themeColor="text1"/>
          <w:sz w:val="40"/>
          <w:szCs w:val="40"/>
        </w:rPr>
      </w:pPr>
    </w:p>
    <w:p w:rsidR="00F45C39" w:rsidRPr="00431ED5" w:rsidRDefault="00F45C39" w:rsidP="001079CF">
      <w:pPr>
        <w:jc w:val="center"/>
        <w:rPr>
          <w:rFonts w:ascii="Times New Roman" w:hAnsi="Times New Roman" w:cs="Times New Roman"/>
          <w:color w:val="000000" w:themeColor="text1"/>
          <w:sz w:val="40"/>
          <w:szCs w:val="40"/>
        </w:rPr>
      </w:pPr>
    </w:p>
    <w:p w:rsidR="00DA42D7" w:rsidRPr="00431ED5" w:rsidRDefault="00DA42D7" w:rsidP="001079CF">
      <w:pPr>
        <w:jc w:val="center"/>
        <w:rPr>
          <w:rFonts w:ascii="Times New Roman" w:hAnsi="Times New Roman" w:cs="Times New Roman"/>
          <w:color w:val="000000" w:themeColor="text1"/>
          <w:sz w:val="40"/>
          <w:szCs w:val="40"/>
        </w:rPr>
      </w:pPr>
    </w:p>
    <w:p w:rsidR="00DA42D7" w:rsidRPr="00431ED5" w:rsidRDefault="00DA42D7" w:rsidP="001079CF">
      <w:pPr>
        <w:jc w:val="center"/>
        <w:rPr>
          <w:rFonts w:ascii="Times New Roman" w:hAnsi="Times New Roman" w:cs="Times New Roman"/>
          <w:color w:val="000000" w:themeColor="text1"/>
          <w:sz w:val="40"/>
          <w:szCs w:val="40"/>
        </w:rPr>
      </w:pPr>
    </w:p>
    <w:p w:rsidR="00DA42D7" w:rsidRPr="00431ED5" w:rsidRDefault="00DA42D7" w:rsidP="001079CF">
      <w:pPr>
        <w:jc w:val="center"/>
        <w:rPr>
          <w:rFonts w:ascii="Times New Roman" w:hAnsi="Times New Roman" w:cs="Times New Roman"/>
          <w:color w:val="000000" w:themeColor="text1"/>
          <w:sz w:val="40"/>
          <w:szCs w:val="40"/>
        </w:rPr>
      </w:pPr>
    </w:p>
    <w:p w:rsidR="00DA42D7" w:rsidRPr="00431ED5" w:rsidRDefault="00DA42D7" w:rsidP="001079CF">
      <w:pPr>
        <w:jc w:val="center"/>
        <w:rPr>
          <w:rFonts w:ascii="Times New Roman" w:hAnsi="Times New Roman" w:cs="Times New Roman"/>
          <w:color w:val="000000" w:themeColor="text1"/>
          <w:sz w:val="40"/>
          <w:szCs w:val="40"/>
        </w:rPr>
      </w:pPr>
    </w:p>
    <w:p w:rsidR="00DA42D7" w:rsidRPr="00431ED5" w:rsidRDefault="00DA42D7"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sdt>
      <w:sdtPr>
        <w:rPr>
          <w:rFonts w:asciiTheme="minorHAnsi" w:eastAsiaTheme="minorHAnsi" w:hAnsiTheme="minorHAnsi" w:cstheme="minorBidi"/>
          <w:color w:val="000000" w:themeColor="text1"/>
          <w:sz w:val="22"/>
          <w:szCs w:val="22"/>
          <w:lang w:eastAsia="en-US"/>
        </w:rPr>
        <w:id w:val="-780957361"/>
        <w:docPartObj>
          <w:docPartGallery w:val="Table of Contents"/>
          <w:docPartUnique/>
        </w:docPartObj>
      </w:sdtPr>
      <w:sdtEndPr>
        <w:rPr>
          <w:b/>
          <w:bCs/>
        </w:rPr>
      </w:sdtEndPr>
      <w:sdtContent>
        <w:p w:rsidR="00574EAA" w:rsidRPr="00431ED5" w:rsidRDefault="00574EAA" w:rsidP="00206326">
          <w:pPr>
            <w:pStyle w:val="aff5"/>
            <w:spacing w:before="0" w:after="240"/>
            <w:jc w:val="center"/>
            <w:rPr>
              <w:color w:val="000000" w:themeColor="text1"/>
            </w:rPr>
          </w:pPr>
          <w:r w:rsidRPr="00431ED5">
            <w:rPr>
              <w:color w:val="000000" w:themeColor="text1"/>
            </w:rPr>
            <w:t>Оглавление</w:t>
          </w:r>
        </w:p>
        <w:p w:rsidR="00C13ABB" w:rsidRPr="00431ED5" w:rsidRDefault="001D58CD">
          <w:pPr>
            <w:pStyle w:val="19"/>
            <w:tabs>
              <w:tab w:val="left" w:pos="660"/>
              <w:tab w:val="right" w:leader="dot" w:pos="9911"/>
            </w:tabs>
            <w:rPr>
              <w:noProof/>
              <w:color w:val="000000" w:themeColor="text1"/>
            </w:rPr>
          </w:pPr>
          <w:r w:rsidRPr="00431ED5">
            <w:rPr>
              <w:color w:val="000000" w:themeColor="text1"/>
              <w:sz w:val="28"/>
              <w:szCs w:val="28"/>
            </w:rPr>
            <w:t xml:space="preserve">   </w:t>
          </w:r>
          <w:r w:rsidR="00644B34" w:rsidRPr="00431ED5">
            <w:rPr>
              <w:color w:val="000000" w:themeColor="text1"/>
              <w:sz w:val="28"/>
              <w:szCs w:val="28"/>
            </w:rPr>
            <w:fldChar w:fldCharType="begin"/>
          </w:r>
          <w:r w:rsidR="00574EAA" w:rsidRPr="00431ED5">
            <w:rPr>
              <w:color w:val="000000" w:themeColor="text1"/>
              <w:sz w:val="28"/>
              <w:szCs w:val="28"/>
            </w:rPr>
            <w:instrText xml:space="preserve"> TOC \o "1-3" \h \z \u </w:instrText>
          </w:r>
          <w:r w:rsidR="00644B34" w:rsidRPr="00431ED5">
            <w:rPr>
              <w:color w:val="000000" w:themeColor="text1"/>
              <w:sz w:val="28"/>
              <w:szCs w:val="28"/>
            </w:rPr>
            <w:fldChar w:fldCharType="separate"/>
          </w:r>
        </w:p>
        <w:p w:rsidR="00C13ABB" w:rsidRPr="00431ED5" w:rsidRDefault="00C365EB">
          <w:pPr>
            <w:pStyle w:val="19"/>
            <w:tabs>
              <w:tab w:val="left" w:pos="660"/>
              <w:tab w:val="right" w:leader="dot" w:pos="9911"/>
            </w:tabs>
            <w:rPr>
              <w:rFonts w:eastAsiaTheme="minorEastAsia"/>
              <w:noProof/>
              <w:color w:val="000000" w:themeColor="text1"/>
              <w:lang w:eastAsia="ru-RU"/>
            </w:rPr>
          </w:pPr>
          <w:hyperlink w:anchor="_Toc167974188" w:history="1">
            <w:r w:rsidR="00C13ABB" w:rsidRPr="00431ED5">
              <w:rPr>
                <w:rStyle w:val="af4"/>
                <w:bCs/>
                <w:noProof/>
                <w:color w:val="000000" w:themeColor="text1"/>
              </w:rPr>
              <w:t>3.</w:t>
            </w:r>
            <w:r w:rsidR="00C13ABB" w:rsidRPr="00431ED5">
              <w:rPr>
                <w:rStyle w:val="af4"/>
                <w:noProof/>
                <w:color w:val="000000" w:themeColor="text1"/>
              </w:rPr>
              <w:t>ОРГАНИЗАЦИОННЫЙ РАЗДЕЛ</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_Toc167974188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3</w:t>
            </w:r>
            <w:r w:rsidR="00C13ABB" w:rsidRPr="00431ED5">
              <w:rPr>
                <w:noProof/>
                <w:webHidden/>
                <w:color w:val="000000" w:themeColor="text1"/>
              </w:rPr>
              <w:fldChar w:fldCharType="end"/>
            </w:r>
          </w:hyperlink>
        </w:p>
        <w:p w:rsidR="00C13ABB" w:rsidRPr="00431ED5" w:rsidRDefault="00C365EB">
          <w:pPr>
            <w:pStyle w:val="27"/>
            <w:tabs>
              <w:tab w:val="right" w:leader="dot" w:pos="9911"/>
            </w:tabs>
            <w:rPr>
              <w:rFonts w:eastAsiaTheme="minorEastAsia"/>
              <w:noProof/>
              <w:color w:val="000000" w:themeColor="text1"/>
              <w:lang w:eastAsia="ru-RU"/>
            </w:rPr>
          </w:pPr>
          <w:hyperlink w:anchor="_Toc167974189" w:history="1">
            <w:r w:rsidR="00C13ABB" w:rsidRPr="00431ED5">
              <w:rPr>
                <w:rStyle w:val="af4"/>
                <w:noProof/>
                <w:color w:val="000000" w:themeColor="text1"/>
              </w:rPr>
              <w:t>3.1. Учебный план</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_Toc167974189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3</w:t>
            </w:r>
            <w:r w:rsidR="00C13ABB" w:rsidRPr="00431ED5">
              <w:rPr>
                <w:noProof/>
                <w:webHidden/>
                <w:color w:val="000000" w:themeColor="text1"/>
              </w:rPr>
              <w:fldChar w:fldCharType="end"/>
            </w:r>
          </w:hyperlink>
        </w:p>
        <w:p w:rsidR="00C13ABB" w:rsidRPr="00431ED5" w:rsidRDefault="00C365EB">
          <w:pPr>
            <w:pStyle w:val="27"/>
            <w:tabs>
              <w:tab w:val="right" w:leader="dot" w:pos="9911"/>
            </w:tabs>
            <w:rPr>
              <w:rFonts w:eastAsiaTheme="minorEastAsia"/>
              <w:noProof/>
              <w:color w:val="000000" w:themeColor="text1"/>
              <w:lang w:eastAsia="ru-RU"/>
            </w:rPr>
          </w:pPr>
          <w:hyperlink w:anchor="_Toc167974190" w:history="1">
            <w:r w:rsidR="00C13ABB" w:rsidRPr="00431ED5">
              <w:rPr>
                <w:rStyle w:val="af4"/>
                <w:noProof/>
                <w:color w:val="000000" w:themeColor="text1"/>
              </w:rPr>
              <w:t>3.2. Календарный учебный график</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_Toc167974190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11</w:t>
            </w:r>
            <w:r w:rsidR="00C13ABB" w:rsidRPr="00431ED5">
              <w:rPr>
                <w:noProof/>
                <w:webHidden/>
                <w:color w:val="000000" w:themeColor="text1"/>
              </w:rPr>
              <w:fldChar w:fldCharType="end"/>
            </w:r>
          </w:hyperlink>
        </w:p>
        <w:p w:rsidR="00C13ABB" w:rsidRPr="00431ED5" w:rsidRDefault="00C365EB">
          <w:pPr>
            <w:pStyle w:val="27"/>
            <w:tabs>
              <w:tab w:val="right" w:leader="dot" w:pos="9911"/>
            </w:tabs>
            <w:rPr>
              <w:rFonts w:eastAsiaTheme="minorEastAsia"/>
              <w:noProof/>
              <w:color w:val="000000" w:themeColor="text1"/>
              <w:lang w:eastAsia="ru-RU"/>
            </w:rPr>
          </w:pPr>
          <w:hyperlink w:anchor="_Toc167974191" w:history="1">
            <w:r w:rsidR="00C13ABB" w:rsidRPr="00431ED5">
              <w:rPr>
                <w:rStyle w:val="af4"/>
                <w:noProof/>
                <w:color w:val="000000" w:themeColor="text1"/>
              </w:rPr>
              <w:t>3.3. План внеурочной деятельности</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_Toc167974191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13</w:t>
            </w:r>
            <w:r w:rsidR="00C13ABB" w:rsidRPr="00431ED5">
              <w:rPr>
                <w:noProof/>
                <w:webHidden/>
                <w:color w:val="000000" w:themeColor="text1"/>
              </w:rPr>
              <w:fldChar w:fldCharType="end"/>
            </w:r>
          </w:hyperlink>
        </w:p>
        <w:p w:rsidR="00C13ABB" w:rsidRPr="00431ED5" w:rsidRDefault="00C365EB">
          <w:pPr>
            <w:pStyle w:val="33"/>
            <w:rPr>
              <w:rFonts w:eastAsiaTheme="minorEastAsia"/>
              <w:noProof/>
              <w:color w:val="000000" w:themeColor="text1"/>
              <w:lang w:eastAsia="ru-RU"/>
            </w:rPr>
          </w:pPr>
          <w:hyperlink w:anchor="_Toc167974192" w:history="1">
            <w:r w:rsidR="00C13ABB" w:rsidRPr="00431ED5">
              <w:rPr>
                <w:rStyle w:val="af4"/>
                <w:noProof/>
                <w:color w:val="000000" w:themeColor="text1"/>
                <w:shd w:val="clear" w:color="auto" w:fill="FFFFFF" w:themeFill="background1"/>
              </w:rPr>
              <w:t>3.4. Календарный план воспитательной</w:t>
            </w:r>
            <w:r w:rsidR="00C13ABB" w:rsidRPr="00431ED5">
              <w:rPr>
                <w:rStyle w:val="af4"/>
                <w:noProof/>
                <w:color w:val="000000" w:themeColor="text1"/>
              </w:rPr>
              <w:t xml:space="preserve"> работы</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_Toc167974192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19</w:t>
            </w:r>
            <w:r w:rsidR="00C13ABB" w:rsidRPr="00431ED5">
              <w:rPr>
                <w:noProof/>
                <w:webHidden/>
                <w:color w:val="000000" w:themeColor="text1"/>
              </w:rPr>
              <w:fldChar w:fldCharType="end"/>
            </w:r>
          </w:hyperlink>
        </w:p>
        <w:p w:rsidR="00C13ABB" w:rsidRPr="00431ED5" w:rsidRDefault="00C365EB">
          <w:pPr>
            <w:pStyle w:val="27"/>
            <w:tabs>
              <w:tab w:val="right" w:leader="dot" w:pos="9911"/>
            </w:tabs>
            <w:rPr>
              <w:rFonts w:eastAsiaTheme="minorEastAsia"/>
              <w:noProof/>
              <w:color w:val="000000" w:themeColor="text1"/>
              <w:lang w:eastAsia="ru-RU"/>
            </w:rPr>
          </w:pPr>
          <w:hyperlink w:anchor="_Toc167974193" w:history="1">
            <w:r w:rsidR="00C13ABB" w:rsidRPr="00431ED5">
              <w:rPr>
                <w:rStyle w:val="af4"/>
                <w:noProof/>
                <w:color w:val="000000" w:themeColor="text1"/>
              </w:rPr>
              <w:t>3.5. Характеристика условий реализации программы среднего общего образования</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_Toc167974193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24</w:t>
            </w:r>
            <w:r w:rsidR="00C13ABB" w:rsidRPr="00431ED5">
              <w:rPr>
                <w:noProof/>
                <w:webHidden/>
                <w:color w:val="000000" w:themeColor="text1"/>
              </w:rPr>
              <w:fldChar w:fldCharType="end"/>
            </w:r>
          </w:hyperlink>
        </w:p>
        <w:p w:rsidR="00C13ABB" w:rsidRPr="00431ED5" w:rsidRDefault="00C365EB">
          <w:pPr>
            <w:pStyle w:val="33"/>
            <w:rPr>
              <w:rFonts w:eastAsiaTheme="minorEastAsia"/>
              <w:noProof/>
              <w:color w:val="000000" w:themeColor="text1"/>
              <w:lang w:eastAsia="ru-RU"/>
            </w:rPr>
          </w:pPr>
          <w:hyperlink w:anchor="_Toc167974194" w:history="1">
            <w:r w:rsidR="00C13ABB" w:rsidRPr="00431ED5">
              <w:rPr>
                <w:rStyle w:val="af4"/>
                <w:noProof/>
                <w:color w:val="000000" w:themeColor="text1"/>
              </w:rPr>
              <w:t>Общесистемные требования</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_Toc167974194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24</w:t>
            </w:r>
            <w:r w:rsidR="00C13ABB" w:rsidRPr="00431ED5">
              <w:rPr>
                <w:noProof/>
                <w:webHidden/>
                <w:color w:val="000000" w:themeColor="text1"/>
              </w:rPr>
              <w:fldChar w:fldCharType="end"/>
            </w:r>
          </w:hyperlink>
        </w:p>
        <w:p w:rsidR="00C13ABB" w:rsidRPr="00431ED5" w:rsidRDefault="00C365EB">
          <w:pPr>
            <w:pStyle w:val="33"/>
            <w:rPr>
              <w:rFonts w:eastAsiaTheme="minorEastAsia"/>
              <w:noProof/>
              <w:color w:val="000000" w:themeColor="text1"/>
              <w:lang w:eastAsia="ru-RU"/>
            </w:rPr>
          </w:pPr>
          <w:hyperlink w:anchor="_Toc167974195" w:history="1">
            <w:r w:rsidR="00C13ABB" w:rsidRPr="00431ED5">
              <w:rPr>
                <w:rStyle w:val="af4"/>
                <w:noProof/>
                <w:color w:val="000000" w:themeColor="text1"/>
              </w:rPr>
              <w:t>Материально-технические условия</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_Toc167974195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25</w:t>
            </w:r>
            <w:r w:rsidR="00C13ABB" w:rsidRPr="00431ED5">
              <w:rPr>
                <w:noProof/>
                <w:webHidden/>
                <w:color w:val="000000" w:themeColor="text1"/>
              </w:rPr>
              <w:fldChar w:fldCharType="end"/>
            </w:r>
          </w:hyperlink>
        </w:p>
        <w:p w:rsidR="00C13ABB" w:rsidRPr="00431ED5" w:rsidRDefault="00C365EB">
          <w:pPr>
            <w:pStyle w:val="33"/>
            <w:rPr>
              <w:rFonts w:eastAsiaTheme="minorEastAsia"/>
              <w:noProof/>
              <w:color w:val="000000" w:themeColor="text1"/>
              <w:lang w:eastAsia="ru-RU"/>
            </w:rPr>
          </w:pPr>
          <w:hyperlink w:anchor="_Toc167974196" w:history="1">
            <w:r w:rsidR="00C13ABB" w:rsidRPr="00431ED5">
              <w:rPr>
                <w:rStyle w:val="af4"/>
                <w:noProof/>
                <w:color w:val="000000" w:themeColor="text1"/>
              </w:rPr>
              <w:t>Кадровые условия</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_Toc167974196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54</w:t>
            </w:r>
            <w:r w:rsidR="00C13ABB" w:rsidRPr="00431ED5">
              <w:rPr>
                <w:noProof/>
                <w:webHidden/>
                <w:color w:val="000000" w:themeColor="text1"/>
              </w:rPr>
              <w:fldChar w:fldCharType="end"/>
            </w:r>
          </w:hyperlink>
        </w:p>
        <w:p w:rsidR="00C13ABB" w:rsidRPr="00431ED5" w:rsidRDefault="00C365EB">
          <w:pPr>
            <w:pStyle w:val="33"/>
            <w:rPr>
              <w:rFonts w:eastAsiaTheme="minorEastAsia"/>
              <w:noProof/>
              <w:color w:val="000000" w:themeColor="text1"/>
              <w:lang w:eastAsia="ru-RU"/>
            </w:rPr>
          </w:pPr>
          <w:hyperlink w:anchor="_Toc167974197" w:history="1">
            <w:r w:rsidR="00C13ABB" w:rsidRPr="00431ED5">
              <w:rPr>
                <w:rStyle w:val="af4"/>
                <w:noProof/>
                <w:color w:val="000000" w:themeColor="text1"/>
              </w:rPr>
              <w:t>Финансовые условия</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_Toc167974197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58</w:t>
            </w:r>
            <w:r w:rsidR="00C13ABB" w:rsidRPr="00431ED5">
              <w:rPr>
                <w:noProof/>
                <w:webHidden/>
                <w:color w:val="000000" w:themeColor="text1"/>
              </w:rPr>
              <w:fldChar w:fldCharType="end"/>
            </w:r>
          </w:hyperlink>
        </w:p>
        <w:p w:rsidR="00C13ABB" w:rsidRPr="00431ED5" w:rsidRDefault="00C365EB">
          <w:pPr>
            <w:pStyle w:val="33"/>
            <w:rPr>
              <w:rFonts w:eastAsiaTheme="minorEastAsia"/>
              <w:noProof/>
              <w:color w:val="000000" w:themeColor="text1"/>
              <w:lang w:eastAsia="ru-RU"/>
            </w:rPr>
          </w:pPr>
          <w:hyperlink w:anchor="_Toc167974198" w:history="1">
            <w:r w:rsidR="00C13ABB" w:rsidRPr="00431ED5">
              <w:rPr>
                <w:rStyle w:val="af4"/>
                <w:noProof/>
                <w:color w:val="000000" w:themeColor="text1"/>
              </w:rPr>
              <w:t>Психолого-педагогические условия</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_Toc167974198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61</w:t>
            </w:r>
            <w:r w:rsidR="00C13ABB" w:rsidRPr="00431ED5">
              <w:rPr>
                <w:noProof/>
                <w:webHidden/>
                <w:color w:val="000000" w:themeColor="text1"/>
              </w:rPr>
              <w:fldChar w:fldCharType="end"/>
            </w:r>
          </w:hyperlink>
        </w:p>
        <w:p w:rsidR="00574EAA" w:rsidRPr="00431ED5" w:rsidRDefault="00644B34">
          <w:pPr>
            <w:rPr>
              <w:color w:val="000000" w:themeColor="text1"/>
            </w:rPr>
          </w:pPr>
          <w:r w:rsidRPr="00431ED5">
            <w:rPr>
              <w:b/>
              <w:bCs/>
              <w:color w:val="000000" w:themeColor="text1"/>
              <w:sz w:val="28"/>
              <w:szCs w:val="28"/>
            </w:rPr>
            <w:fldChar w:fldCharType="end"/>
          </w:r>
        </w:p>
      </w:sdtContent>
    </w:sdt>
    <w:p w:rsidR="008038E3" w:rsidRPr="00431ED5" w:rsidRDefault="008038E3">
      <w:pPr>
        <w:rPr>
          <w:color w:val="000000" w:themeColor="text1"/>
        </w:rPr>
      </w:pPr>
      <w:r w:rsidRPr="00431ED5">
        <w:rPr>
          <w:color w:val="000000" w:themeColor="text1"/>
        </w:rPr>
        <w:br w:type="page"/>
      </w:r>
    </w:p>
    <w:p w:rsidR="00FD4416" w:rsidRPr="00431ED5" w:rsidRDefault="00C374B9" w:rsidP="00E770DC">
      <w:pPr>
        <w:pStyle w:val="11"/>
        <w:rPr>
          <w:color w:val="000000" w:themeColor="text1"/>
        </w:rPr>
      </w:pPr>
      <w:bookmarkStart w:id="0" w:name="_Toc167974188"/>
      <w:r w:rsidRPr="00431ED5">
        <w:rPr>
          <w:color w:val="000000" w:themeColor="text1"/>
        </w:rPr>
        <w:lastRenderedPageBreak/>
        <w:t>ОРГАНИЗАЦИОННЫЙ РАЗДЕЛ</w:t>
      </w:r>
      <w:bookmarkEnd w:id="0"/>
    </w:p>
    <w:p w:rsidR="00B61BC4" w:rsidRPr="00431ED5" w:rsidRDefault="00B62C99" w:rsidP="009C5E5A">
      <w:pPr>
        <w:pStyle w:val="23"/>
        <w:rPr>
          <w:color w:val="000000" w:themeColor="text1"/>
        </w:rPr>
      </w:pPr>
      <w:r w:rsidRPr="00431ED5">
        <w:rPr>
          <w:color w:val="000000" w:themeColor="text1"/>
        </w:rPr>
        <w:t xml:space="preserve">   </w:t>
      </w:r>
      <w:bookmarkStart w:id="1" w:name="_Toc167974189"/>
      <w:r w:rsidRPr="00431ED5">
        <w:rPr>
          <w:color w:val="000000" w:themeColor="text1"/>
        </w:rPr>
        <w:t>3.1.</w:t>
      </w:r>
      <w:r w:rsidR="000122EA" w:rsidRPr="00431ED5">
        <w:rPr>
          <w:color w:val="000000" w:themeColor="text1"/>
        </w:rPr>
        <w:t xml:space="preserve"> </w:t>
      </w:r>
      <w:r w:rsidR="00E52811" w:rsidRPr="00431ED5">
        <w:rPr>
          <w:color w:val="000000" w:themeColor="text1"/>
        </w:rPr>
        <w:t>Учебный план</w:t>
      </w:r>
      <w:bookmarkEnd w:id="1"/>
    </w:p>
    <w:p w:rsidR="00FF6B3A" w:rsidRPr="00431ED5" w:rsidRDefault="00FF6B3A" w:rsidP="006035E1">
      <w:pPr>
        <w:pStyle w:val="aa"/>
        <w:shd w:val="clear" w:color="auto" w:fill="FFFFFF" w:themeFill="background1"/>
        <w:spacing w:line="276" w:lineRule="auto"/>
        <w:ind w:left="0" w:right="424"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Предуниверсарий МГПУ реализует 4 профиля: естественно-научный, гуманитарный</w:t>
      </w:r>
      <w:r w:rsidR="001E6CDA" w:rsidRPr="00431ED5">
        <w:rPr>
          <w:rFonts w:ascii="Times New Roman" w:hAnsi="Times New Roman" w:cs="Times New Roman"/>
          <w:color w:val="000000" w:themeColor="text1"/>
          <w:sz w:val="24"/>
          <w:szCs w:val="24"/>
        </w:rPr>
        <w:t xml:space="preserve"> (5 вариантов)</w:t>
      </w:r>
      <w:r w:rsidRPr="00431ED5">
        <w:rPr>
          <w:rFonts w:ascii="Times New Roman" w:hAnsi="Times New Roman" w:cs="Times New Roman"/>
          <w:color w:val="000000" w:themeColor="text1"/>
          <w:sz w:val="24"/>
          <w:szCs w:val="24"/>
        </w:rPr>
        <w:t>, социально-экономический и универсальный.</w:t>
      </w:r>
    </w:p>
    <w:p w:rsidR="00B61BC4" w:rsidRPr="00431ED5" w:rsidRDefault="00FF6B3A" w:rsidP="006035E1">
      <w:pPr>
        <w:pStyle w:val="aa"/>
        <w:shd w:val="clear" w:color="auto" w:fill="FFFFFF" w:themeFill="background1"/>
        <w:spacing w:line="276" w:lineRule="auto"/>
        <w:ind w:left="0" w:right="424"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 xml:space="preserve">Учебные планы профилей </w:t>
      </w:r>
      <w:r w:rsidR="00DC7078" w:rsidRPr="00431ED5">
        <w:rPr>
          <w:rFonts w:ascii="Times New Roman" w:hAnsi="Times New Roman" w:cs="Times New Roman"/>
          <w:color w:val="000000" w:themeColor="text1"/>
          <w:sz w:val="24"/>
          <w:szCs w:val="24"/>
        </w:rPr>
        <w:t>составлены с учетом федерального учебного плана, который определяет перечень, трудоемкость, последовательность и распределение по периодам обучения учебных предметов, курсов, дисциплин (модулей), иных видов учебной деятельности.</w:t>
      </w:r>
    </w:p>
    <w:p w:rsidR="00DC7078" w:rsidRPr="00431ED5" w:rsidRDefault="00DC7078" w:rsidP="006035E1">
      <w:pPr>
        <w:pStyle w:val="aa"/>
        <w:shd w:val="clear" w:color="auto" w:fill="FFFFFF" w:themeFill="background1"/>
        <w:spacing w:line="276" w:lineRule="auto"/>
        <w:ind w:left="0" w:right="424"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В соответствии с федеральным учебным планом учебные планы профилей, реализуемых предуниверсарием МГПУ, состоят из двух частей:</w:t>
      </w:r>
      <w:r w:rsidRPr="00431ED5">
        <w:rPr>
          <w:color w:val="000000" w:themeColor="text1"/>
        </w:rPr>
        <w:t xml:space="preserve"> </w:t>
      </w:r>
      <w:r w:rsidRPr="00431ED5">
        <w:rPr>
          <w:rFonts w:ascii="Times New Roman" w:hAnsi="Times New Roman" w:cs="Times New Roman"/>
          <w:color w:val="000000" w:themeColor="text1"/>
          <w:sz w:val="24"/>
          <w:szCs w:val="24"/>
        </w:rPr>
        <w:t>обязательной части и части, формируемой участниками образовательных отношений.</w:t>
      </w:r>
    </w:p>
    <w:p w:rsidR="00DC7078" w:rsidRPr="00431ED5" w:rsidRDefault="00DC7078" w:rsidP="006035E1">
      <w:pPr>
        <w:pStyle w:val="aa"/>
        <w:shd w:val="clear" w:color="auto" w:fill="FFFFFF" w:themeFill="background1"/>
        <w:spacing w:line="276" w:lineRule="auto"/>
        <w:ind w:left="0" w:right="424"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DC7078" w:rsidRPr="00431ED5" w:rsidRDefault="00DC7078" w:rsidP="006035E1">
      <w:pPr>
        <w:pStyle w:val="aa"/>
        <w:shd w:val="clear" w:color="auto" w:fill="FFFFFF" w:themeFill="background1"/>
        <w:spacing w:line="276" w:lineRule="auto"/>
        <w:ind w:left="0" w:right="424"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предусматривающих углубленное изучение учебных предметов, с целью удовлетворения различных интересов обучающихся.</w:t>
      </w:r>
    </w:p>
    <w:p w:rsidR="00401C63" w:rsidRPr="00431ED5" w:rsidRDefault="00401C63" w:rsidP="006035E1">
      <w:pPr>
        <w:pStyle w:val="aa"/>
        <w:shd w:val="clear" w:color="auto" w:fill="FFFFFF" w:themeFill="background1"/>
        <w:spacing w:line="276" w:lineRule="auto"/>
        <w:ind w:left="0" w:right="424"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 xml:space="preserve">Учебные планы рассчитаны на 2 </w:t>
      </w:r>
      <w:r w:rsidR="006F562B" w:rsidRPr="00431ED5">
        <w:rPr>
          <w:rFonts w:ascii="Times New Roman" w:hAnsi="Times New Roman" w:cs="Times New Roman"/>
          <w:color w:val="000000" w:themeColor="text1"/>
          <w:sz w:val="24"/>
          <w:szCs w:val="24"/>
        </w:rPr>
        <w:t xml:space="preserve">учебных </w:t>
      </w:r>
      <w:r w:rsidRPr="00431ED5">
        <w:rPr>
          <w:rFonts w:ascii="Times New Roman" w:hAnsi="Times New Roman" w:cs="Times New Roman"/>
          <w:color w:val="000000" w:themeColor="text1"/>
          <w:sz w:val="24"/>
          <w:szCs w:val="24"/>
        </w:rPr>
        <w:t>года -  2024-2026 гг.</w:t>
      </w:r>
    </w:p>
    <w:p w:rsidR="00401C63" w:rsidRPr="00431ED5" w:rsidRDefault="00401C63">
      <w:pPr>
        <w:rPr>
          <w:rFonts w:ascii="Times New Roman" w:eastAsia="Yu Gothic Light" w:hAnsi="Times New Roman" w:cs="Times New Roman"/>
          <w:color w:val="000000" w:themeColor="text1"/>
          <w:sz w:val="24"/>
          <w:szCs w:val="24"/>
          <w:lang w:eastAsia="ru-RU"/>
        </w:rPr>
      </w:pPr>
      <w:r w:rsidRPr="00431ED5">
        <w:rPr>
          <w:rFonts w:ascii="Times New Roman" w:hAnsi="Times New Roman" w:cs="Times New Roman"/>
          <w:color w:val="000000" w:themeColor="text1"/>
          <w:sz w:val="24"/>
          <w:szCs w:val="24"/>
        </w:rPr>
        <w:br w:type="page"/>
      </w: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lastRenderedPageBreak/>
        <w:t>УЧЕБНЫЙ ПЛАН</w:t>
      </w: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Предуниверсарий МГПУ на уровень СОО</w:t>
      </w:r>
    </w:p>
    <w:p w:rsidR="006F562B" w:rsidRPr="00431ED5" w:rsidRDefault="006F562B" w:rsidP="006F562B">
      <w:pPr>
        <w:spacing w:after="0" w:line="240" w:lineRule="auto"/>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пятидневная учебная неделя</w:t>
      </w:r>
    </w:p>
    <w:p w:rsidR="006F562B" w:rsidRPr="00431ED5" w:rsidRDefault="006F562B" w:rsidP="006F562B">
      <w:pPr>
        <w:spacing w:after="0" w:line="240" w:lineRule="auto"/>
        <w:jc w:val="center"/>
        <w:rPr>
          <w:rFonts w:ascii="Times New Roman" w:hAnsi="Times New Roman" w:cs="Times New Roman"/>
          <w:color w:val="000000" w:themeColor="text1"/>
          <w:sz w:val="20"/>
          <w:szCs w:val="20"/>
        </w:rPr>
      </w:pP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Универсальный профиль (математика, биология, химия)</w:t>
      </w: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p>
    <w:tbl>
      <w:tblPr>
        <w:tblStyle w:val="34"/>
        <w:tblW w:w="0" w:type="auto"/>
        <w:tblLayout w:type="fixed"/>
        <w:tblLook w:val="04A0" w:firstRow="1" w:lastRow="0" w:firstColumn="1" w:lastColumn="0" w:noHBand="0" w:noVBand="1"/>
      </w:tblPr>
      <w:tblGrid>
        <w:gridCol w:w="1876"/>
        <w:gridCol w:w="1876"/>
        <w:gridCol w:w="1788"/>
        <w:gridCol w:w="1202"/>
        <w:gridCol w:w="1204"/>
        <w:gridCol w:w="1398"/>
      </w:tblGrid>
      <w:tr w:rsidR="00431ED5" w:rsidRPr="00431ED5" w:rsidTr="001D0E5F">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Предметные области</w:t>
            </w:r>
          </w:p>
        </w:tc>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Учебные предметы</w:t>
            </w:r>
          </w:p>
        </w:tc>
        <w:tc>
          <w:tcPr>
            <w:tcW w:w="1788"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Уровень</w:t>
            </w:r>
          </w:p>
        </w:tc>
        <w:tc>
          <w:tcPr>
            <w:tcW w:w="2406" w:type="dxa"/>
            <w:gridSpan w:val="2"/>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Количество часов в неделю</w:t>
            </w:r>
          </w:p>
        </w:tc>
        <w:tc>
          <w:tcPr>
            <w:tcW w:w="1398"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Всего за два года обучения</w:t>
            </w:r>
          </w:p>
        </w:tc>
      </w:tr>
      <w:tr w:rsidR="00431ED5" w:rsidRPr="00431ED5" w:rsidTr="001D0E5F">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788" w:type="dxa"/>
            <w:vMerge/>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02"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 класс</w:t>
            </w:r>
          </w:p>
        </w:tc>
        <w:tc>
          <w:tcPr>
            <w:tcW w:w="1204"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11 класс</w:t>
            </w:r>
          </w:p>
        </w:tc>
        <w:tc>
          <w:tcPr>
            <w:tcW w:w="1398" w:type="dxa"/>
            <w:vMerge/>
          </w:tcPr>
          <w:p w:rsidR="001D0E5F" w:rsidRPr="00431ED5" w:rsidRDefault="001D0E5F" w:rsidP="001D0E5F">
            <w:pPr>
              <w:rPr>
                <w:rFonts w:ascii="Times New Roman" w:eastAsia="Calibri" w:hAnsi="Times New Roman" w:cs="Times New Roman"/>
                <w:color w:val="000000" w:themeColor="text1"/>
                <w:sz w:val="20"/>
                <w:szCs w:val="20"/>
              </w:rPr>
            </w:pP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Обязательная часть</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 и литература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rPr>
          <w:trHeight w:val="295"/>
        </w:trPr>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Литература</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 язык</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 (английский)</w:t>
            </w:r>
            <w:r w:rsidR="005676B5" w:rsidRPr="00431ED5">
              <w:rPr>
                <w:rFonts w:ascii="Times New Roman" w:eastAsia="Calibri" w:hAnsi="Times New Roman" w:cs="Times New Roman"/>
                <w:color w:val="000000" w:themeColor="text1"/>
                <w:sz w:val="20"/>
                <w:szCs w:val="20"/>
              </w:rPr>
              <w:t xml:space="preserve"> </w:t>
            </w:r>
            <w:r w:rsidRPr="00431ED5">
              <w:rPr>
                <w:rFonts w:ascii="Times New Roman" w:eastAsia="Calibri" w:hAnsi="Times New Roman" w:cs="Times New Roman"/>
                <w:color w:val="000000" w:themeColor="text1"/>
                <w:sz w:val="20"/>
                <w:szCs w:val="20"/>
              </w:rPr>
              <w:t xml:space="preserve">язык </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val="restart"/>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 и информатика</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w:t>
            </w:r>
          </w:p>
        </w:tc>
        <w:tc>
          <w:tcPr>
            <w:tcW w:w="1788"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202"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204"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398"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r>
      <w:tr w:rsidR="00431ED5" w:rsidRPr="00431ED5" w:rsidTr="001D0E5F">
        <w:tc>
          <w:tcPr>
            <w:tcW w:w="1876" w:type="dxa"/>
            <w:vMerge/>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Алгебра и начала математического анализа</w:t>
            </w:r>
          </w:p>
        </w:tc>
        <w:tc>
          <w:tcPr>
            <w:tcW w:w="1788"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02"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204"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398"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8</w:t>
            </w:r>
          </w:p>
        </w:tc>
      </w:tr>
      <w:tr w:rsidR="00431ED5" w:rsidRPr="00431ED5" w:rsidTr="001D0E5F">
        <w:tc>
          <w:tcPr>
            <w:tcW w:w="1876" w:type="dxa"/>
            <w:vMerge/>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Геометрия</w:t>
            </w:r>
          </w:p>
        </w:tc>
        <w:tc>
          <w:tcPr>
            <w:tcW w:w="1788"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02"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04"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398"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Вероятность и статистика</w:t>
            </w:r>
          </w:p>
        </w:tc>
        <w:tc>
          <w:tcPr>
            <w:tcW w:w="1788"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02"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04"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398"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C000"/>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Информатика</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Естественные науки</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Физика</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04"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398" w:type="dxa"/>
            <w:shd w:val="clear" w:color="auto" w:fill="FFFFFF"/>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Химия</w:t>
            </w:r>
          </w:p>
        </w:tc>
        <w:tc>
          <w:tcPr>
            <w:tcW w:w="178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Биология</w:t>
            </w:r>
          </w:p>
        </w:tc>
        <w:tc>
          <w:tcPr>
            <w:tcW w:w="1788"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w:t>
            </w:r>
          </w:p>
        </w:tc>
        <w:tc>
          <w:tcPr>
            <w:tcW w:w="1202"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c>
          <w:tcPr>
            <w:tcW w:w="1204"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c>
          <w:tcPr>
            <w:tcW w:w="1398"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Общественные науки</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История</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География</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04"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398" w:type="dxa"/>
            <w:shd w:val="clear" w:color="auto" w:fill="FFFFFF"/>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Обществознание</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xml:space="preserve">Физическая культура </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Физическая культура</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876" w:type="dxa"/>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788" w:type="dxa"/>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04"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39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Индивидуальный проект</w:t>
            </w:r>
          </w:p>
        </w:tc>
        <w:tc>
          <w:tcPr>
            <w:tcW w:w="178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04"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0</w:t>
            </w:r>
          </w:p>
        </w:tc>
        <w:tc>
          <w:tcPr>
            <w:tcW w:w="139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w:t>
            </w:r>
          </w:p>
        </w:tc>
        <w:tc>
          <w:tcPr>
            <w:tcW w:w="178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2210</w:t>
            </w:r>
          </w:p>
        </w:tc>
        <w:tc>
          <w:tcPr>
            <w:tcW w:w="1202"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33</w:t>
            </w:r>
          </w:p>
        </w:tc>
        <w:tc>
          <w:tcPr>
            <w:tcW w:w="1204"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32</w:t>
            </w:r>
          </w:p>
        </w:tc>
        <w:tc>
          <w:tcPr>
            <w:tcW w:w="139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65</w:t>
            </w: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Часть, формируемая участниками образовательных отношений</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Практикум по решению биологических задач</w:t>
            </w:r>
          </w:p>
        </w:tc>
        <w:tc>
          <w:tcPr>
            <w:tcW w:w="178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04"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39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по части, формируемой участниками образовательных отношений</w:t>
            </w:r>
          </w:p>
        </w:tc>
        <w:tc>
          <w:tcPr>
            <w:tcW w:w="178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238</w:t>
            </w:r>
          </w:p>
        </w:tc>
        <w:tc>
          <w:tcPr>
            <w:tcW w:w="1202"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w:t>
            </w:r>
          </w:p>
        </w:tc>
        <w:tc>
          <w:tcPr>
            <w:tcW w:w="1204"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c>
          <w:tcPr>
            <w:tcW w:w="139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r>
      <w:tr w:rsidR="001D0E5F"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недельная нагрузка</w:t>
            </w:r>
          </w:p>
        </w:tc>
        <w:tc>
          <w:tcPr>
            <w:tcW w:w="178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02"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204"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39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68</w:t>
            </w:r>
          </w:p>
        </w:tc>
      </w:tr>
    </w:tbl>
    <w:p w:rsidR="001D0E5F" w:rsidRPr="00431ED5" w:rsidRDefault="001D0E5F" w:rsidP="001D0E5F">
      <w:pPr>
        <w:spacing w:after="0" w:line="240" w:lineRule="auto"/>
        <w:rPr>
          <w:rFonts w:ascii="Times New Roman" w:eastAsia="Calibri" w:hAnsi="Times New Roman" w:cs="Times New Roman"/>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Латинский язык – Внеурочная деятельность – 1 час</w:t>
      </w: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Педагогика и психология общения – Внеурочная деятельность – 1 час</w:t>
      </w:r>
    </w:p>
    <w:p w:rsidR="006F562B" w:rsidRPr="00431ED5" w:rsidRDefault="006F562B" w:rsidP="006F562B">
      <w:pPr>
        <w:spacing w:after="0" w:line="240" w:lineRule="auto"/>
        <w:rPr>
          <w:rFonts w:ascii="Times New Roman" w:hAnsi="Times New Roman" w:cs="Times New Roman"/>
          <w:color w:val="000000" w:themeColor="text1"/>
          <w:sz w:val="20"/>
          <w:szCs w:val="20"/>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br w:type="page"/>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lastRenderedPageBreak/>
        <w:t xml:space="preserve">УЧЕБНЫЙ ПЛАН </w:t>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Предуниверсарий МГПУ на уровень СОО</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пятидневная учебная неделя</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Гуманитарный профиль 1 (литература, обществознание)</w:t>
      </w: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p>
    <w:tbl>
      <w:tblPr>
        <w:tblStyle w:val="42"/>
        <w:tblW w:w="0" w:type="auto"/>
        <w:tblLook w:val="04A0" w:firstRow="1" w:lastRow="0" w:firstColumn="1" w:lastColumn="0" w:noHBand="0" w:noVBand="1"/>
      </w:tblPr>
      <w:tblGrid>
        <w:gridCol w:w="1876"/>
        <w:gridCol w:w="1876"/>
        <w:gridCol w:w="1747"/>
        <w:gridCol w:w="1218"/>
        <w:gridCol w:w="1218"/>
        <w:gridCol w:w="1409"/>
      </w:tblGrid>
      <w:tr w:rsidR="00431ED5" w:rsidRPr="00431ED5" w:rsidTr="001D0E5F">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Предметные области</w:t>
            </w:r>
          </w:p>
        </w:tc>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Учебные предметы</w:t>
            </w:r>
          </w:p>
        </w:tc>
        <w:tc>
          <w:tcPr>
            <w:tcW w:w="1747"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Уровень</w:t>
            </w:r>
          </w:p>
        </w:tc>
        <w:tc>
          <w:tcPr>
            <w:tcW w:w="2436" w:type="dxa"/>
            <w:gridSpan w:val="2"/>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Количество часов в неделю</w:t>
            </w:r>
          </w:p>
        </w:tc>
        <w:tc>
          <w:tcPr>
            <w:tcW w:w="1409"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Всего за два года обучения</w:t>
            </w:r>
          </w:p>
        </w:tc>
      </w:tr>
      <w:tr w:rsidR="00431ED5" w:rsidRPr="00431ED5" w:rsidTr="001D0E5F">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747" w:type="dxa"/>
            <w:vMerge/>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1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 класс</w:t>
            </w:r>
          </w:p>
        </w:tc>
        <w:tc>
          <w:tcPr>
            <w:tcW w:w="121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11 класс</w:t>
            </w:r>
          </w:p>
        </w:tc>
        <w:tc>
          <w:tcPr>
            <w:tcW w:w="1409" w:type="dxa"/>
            <w:vMerge/>
          </w:tcPr>
          <w:p w:rsidR="001D0E5F" w:rsidRPr="00431ED5" w:rsidRDefault="001D0E5F" w:rsidP="001D0E5F">
            <w:pPr>
              <w:rPr>
                <w:rFonts w:ascii="Times New Roman" w:eastAsia="Calibri" w:hAnsi="Times New Roman" w:cs="Times New Roman"/>
                <w:color w:val="000000" w:themeColor="text1"/>
                <w:sz w:val="20"/>
                <w:szCs w:val="20"/>
              </w:rPr>
            </w:pP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Обязательная часть</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 и литература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Литература</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5</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5</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 язык</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xml:space="preserve">Иностранный (английский)язык </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 и информатика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Алгебра и начала математического анализа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Геометрия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rPr>
          <w:trHeight w:val="74"/>
        </w:trPr>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Вероятность и статистика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Информатика</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Естественные науки</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Физика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Химия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Биология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Общественные науки</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История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География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Обществознание</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xml:space="preserve">Физическая культура </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Физическая культура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Индивидуальный проект</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0</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2108</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31</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30</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61</w:t>
            </w: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Часть, формируемая участниками образовательных отношений</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Актуальные вопросы обществознания</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журналистики</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по части, формируемой участниками образовательных отношений</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204</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7</w:t>
            </w:r>
          </w:p>
        </w:tc>
      </w:tr>
      <w:tr w:rsidR="001D0E5F"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недельная нагрузка</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68</w:t>
            </w:r>
          </w:p>
        </w:tc>
      </w:tr>
    </w:tbl>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p>
    <w:p w:rsidR="001D0E5F" w:rsidRPr="00431ED5" w:rsidRDefault="001D0E5F" w:rsidP="001D0E5F">
      <w:pPr>
        <w:spacing w:after="0"/>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Комплексный анализ текста – Внеурочная деятельность – 1 час</w:t>
      </w:r>
    </w:p>
    <w:p w:rsidR="001D0E5F" w:rsidRPr="00431ED5" w:rsidRDefault="001D0E5F" w:rsidP="001D0E5F">
      <w:pPr>
        <w:spacing w:after="0"/>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Вестник предуниверсария – Внеурочная деятельность – 1 час</w:t>
      </w: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br w:type="page"/>
      </w:r>
    </w:p>
    <w:p w:rsidR="001D0E5F" w:rsidRPr="00431ED5" w:rsidRDefault="001D0E5F" w:rsidP="001D0E5F">
      <w:pPr>
        <w:spacing w:after="0" w:line="240" w:lineRule="auto"/>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lastRenderedPageBreak/>
        <w:t>УЧЕБНЫЙ ПЛАН</w:t>
      </w:r>
    </w:p>
    <w:p w:rsidR="001D0E5F" w:rsidRPr="00431ED5" w:rsidRDefault="001D0E5F" w:rsidP="001D0E5F">
      <w:pPr>
        <w:spacing w:after="0" w:line="240" w:lineRule="auto"/>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Предуниверсарий МГПУ на уровень СОО</w:t>
      </w:r>
    </w:p>
    <w:p w:rsidR="001D0E5F" w:rsidRPr="00431ED5" w:rsidRDefault="001D0E5F" w:rsidP="001D0E5F">
      <w:pPr>
        <w:spacing w:after="0" w:line="240" w:lineRule="auto"/>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пятидневная учебная неделя</w:t>
      </w:r>
    </w:p>
    <w:p w:rsidR="001D0E5F" w:rsidRPr="00431ED5" w:rsidRDefault="001D0E5F" w:rsidP="001D0E5F">
      <w:pPr>
        <w:spacing w:after="0" w:line="240" w:lineRule="auto"/>
        <w:jc w:val="center"/>
        <w:rPr>
          <w:rFonts w:ascii="Times New Roman" w:hAnsi="Times New Roman" w:cs="Times New Roman"/>
          <w:color w:val="000000" w:themeColor="text1"/>
          <w:sz w:val="20"/>
          <w:szCs w:val="20"/>
        </w:rPr>
      </w:pPr>
    </w:p>
    <w:p w:rsidR="001D0E5F" w:rsidRPr="00431ED5" w:rsidRDefault="001D0E5F" w:rsidP="001D0E5F">
      <w:pPr>
        <w:spacing w:after="0" w:line="240" w:lineRule="auto"/>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 xml:space="preserve">Гуманитарный профиль 2 (литература, иностранный </w:t>
      </w:r>
      <w:r w:rsidR="005676B5" w:rsidRPr="00431ED5">
        <w:rPr>
          <w:rFonts w:ascii="Times New Roman" w:hAnsi="Times New Roman" w:cs="Times New Roman"/>
          <w:b/>
          <w:color w:val="000000" w:themeColor="text1"/>
          <w:sz w:val="20"/>
          <w:szCs w:val="20"/>
        </w:rPr>
        <w:t xml:space="preserve">(английский) </w:t>
      </w:r>
      <w:r w:rsidRPr="00431ED5">
        <w:rPr>
          <w:rFonts w:ascii="Times New Roman" w:hAnsi="Times New Roman" w:cs="Times New Roman"/>
          <w:b/>
          <w:color w:val="000000" w:themeColor="text1"/>
          <w:sz w:val="20"/>
          <w:szCs w:val="20"/>
        </w:rPr>
        <w:t>язык)</w:t>
      </w:r>
    </w:p>
    <w:p w:rsidR="001D0E5F" w:rsidRPr="00431ED5" w:rsidRDefault="001D0E5F" w:rsidP="001D0E5F">
      <w:pPr>
        <w:spacing w:after="0" w:line="240" w:lineRule="auto"/>
        <w:rPr>
          <w:rFonts w:ascii="Times New Roman" w:hAnsi="Times New Roman" w:cs="Times New Roman"/>
          <w:b/>
          <w:color w:val="000000" w:themeColor="text1"/>
          <w:sz w:val="20"/>
          <w:szCs w:val="20"/>
        </w:rPr>
      </w:pPr>
    </w:p>
    <w:tbl>
      <w:tblPr>
        <w:tblStyle w:val="af0"/>
        <w:tblW w:w="0" w:type="auto"/>
        <w:tblLook w:val="04A0" w:firstRow="1" w:lastRow="0" w:firstColumn="1" w:lastColumn="0" w:noHBand="0" w:noVBand="1"/>
      </w:tblPr>
      <w:tblGrid>
        <w:gridCol w:w="1876"/>
        <w:gridCol w:w="2513"/>
        <w:gridCol w:w="1747"/>
        <w:gridCol w:w="1218"/>
        <w:gridCol w:w="1218"/>
        <w:gridCol w:w="1409"/>
      </w:tblGrid>
      <w:tr w:rsidR="00431ED5" w:rsidRPr="00431ED5" w:rsidTr="001D0E5F">
        <w:tc>
          <w:tcPr>
            <w:tcW w:w="1876" w:type="dxa"/>
            <w:vMerge w:val="restart"/>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Предметные области</w:t>
            </w:r>
          </w:p>
        </w:tc>
        <w:tc>
          <w:tcPr>
            <w:tcW w:w="1876" w:type="dxa"/>
            <w:vMerge w:val="restart"/>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Учебные предметы</w:t>
            </w:r>
          </w:p>
        </w:tc>
        <w:tc>
          <w:tcPr>
            <w:tcW w:w="1747" w:type="dxa"/>
            <w:vMerge w:val="restart"/>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Уровень</w:t>
            </w:r>
          </w:p>
        </w:tc>
        <w:tc>
          <w:tcPr>
            <w:tcW w:w="2436" w:type="dxa"/>
            <w:gridSpan w:val="2"/>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Количество часов в неделю</w:t>
            </w:r>
          </w:p>
        </w:tc>
        <w:tc>
          <w:tcPr>
            <w:tcW w:w="1409" w:type="dxa"/>
            <w:vMerge w:val="restart"/>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Всего за два года обучения</w:t>
            </w:r>
          </w:p>
        </w:tc>
      </w:tr>
      <w:tr w:rsidR="00431ED5" w:rsidRPr="00431ED5" w:rsidTr="001D0E5F">
        <w:tc>
          <w:tcPr>
            <w:tcW w:w="1876" w:type="dxa"/>
            <w:vMerge/>
          </w:tcPr>
          <w:p w:rsidR="001D0E5F" w:rsidRPr="00431ED5" w:rsidRDefault="001D0E5F" w:rsidP="001D0E5F">
            <w:pPr>
              <w:jc w:val="center"/>
              <w:rPr>
                <w:rFonts w:ascii="Times New Roman" w:hAnsi="Times New Roman" w:cs="Times New Roman"/>
                <w:color w:val="000000" w:themeColor="text1"/>
                <w:sz w:val="20"/>
                <w:szCs w:val="20"/>
              </w:rPr>
            </w:pPr>
          </w:p>
        </w:tc>
        <w:tc>
          <w:tcPr>
            <w:tcW w:w="1876" w:type="dxa"/>
            <w:vMerge/>
          </w:tcPr>
          <w:p w:rsidR="001D0E5F" w:rsidRPr="00431ED5" w:rsidRDefault="001D0E5F" w:rsidP="001D0E5F">
            <w:pPr>
              <w:jc w:val="center"/>
              <w:rPr>
                <w:rFonts w:ascii="Times New Roman" w:hAnsi="Times New Roman" w:cs="Times New Roman"/>
                <w:color w:val="000000" w:themeColor="text1"/>
                <w:sz w:val="20"/>
                <w:szCs w:val="20"/>
              </w:rPr>
            </w:pPr>
          </w:p>
        </w:tc>
        <w:tc>
          <w:tcPr>
            <w:tcW w:w="1747" w:type="dxa"/>
            <w:vMerge/>
          </w:tcPr>
          <w:p w:rsidR="001D0E5F" w:rsidRPr="00431ED5" w:rsidRDefault="001D0E5F" w:rsidP="001D0E5F">
            <w:pPr>
              <w:jc w:val="center"/>
              <w:rPr>
                <w:rFonts w:ascii="Times New Roman" w:hAnsi="Times New Roman" w:cs="Times New Roman"/>
                <w:b/>
                <w:color w:val="000000" w:themeColor="text1"/>
                <w:sz w:val="20"/>
                <w:szCs w:val="20"/>
              </w:rPr>
            </w:pPr>
          </w:p>
        </w:tc>
        <w:tc>
          <w:tcPr>
            <w:tcW w:w="1218" w:type="dxa"/>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10 класс</w:t>
            </w:r>
          </w:p>
        </w:tc>
        <w:tc>
          <w:tcPr>
            <w:tcW w:w="1218" w:type="dxa"/>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11 класс</w:t>
            </w:r>
          </w:p>
        </w:tc>
        <w:tc>
          <w:tcPr>
            <w:tcW w:w="1409" w:type="dxa"/>
            <w:vMerge/>
          </w:tcPr>
          <w:p w:rsidR="001D0E5F" w:rsidRPr="00431ED5" w:rsidRDefault="001D0E5F" w:rsidP="001D0E5F">
            <w:pPr>
              <w:rPr>
                <w:rFonts w:ascii="Times New Roman" w:hAnsi="Times New Roman" w:cs="Times New Roman"/>
                <w:color w:val="000000" w:themeColor="text1"/>
                <w:sz w:val="20"/>
                <w:szCs w:val="20"/>
              </w:rPr>
            </w:pPr>
          </w:p>
        </w:tc>
      </w:tr>
      <w:tr w:rsidR="00431ED5" w:rsidRPr="00431ED5" w:rsidTr="001D0E5F">
        <w:tc>
          <w:tcPr>
            <w:tcW w:w="9344" w:type="dxa"/>
            <w:gridSpan w:val="6"/>
          </w:tcPr>
          <w:p w:rsidR="001D0E5F" w:rsidRPr="00431ED5" w:rsidRDefault="001D0E5F" w:rsidP="001D0E5F">
            <w:pPr>
              <w:jc w:val="center"/>
              <w:rPr>
                <w:rFonts w:ascii="Times New Roman" w:hAnsi="Times New Roman" w:cs="Times New Roman"/>
                <w:b/>
                <w:i/>
                <w:color w:val="000000" w:themeColor="text1"/>
                <w:sz w:val="20"/>
                <w:szCs w:val="20"/>
              </w:rPr>
            </w:pPr>
            <w:r w:rsidRPr="00431ED5">
              <w:rPr>
                <w:rFonts w:ascii="Times New Roman" w:hAnsi="Times New Roman" w:cs="Times New Roman"/>
                <w:b/>
                <w:i/>
                <w:color w:val="000000" w:themeColor="text1"/>
                <w:sz w:val="20"/>
                <w:szCs w:val="20"/>
              </w:rPr>
              <w:t>Обязательная часть</w:t>
            </w:r>
          </w:p>
        </w:tc>
      </w:tr>
      <w:tr w:rsidR="00431ED5" w:rsidRPr="00431ED5" w:rsidTr="001D0E5F">
        <w:tc>
          <w:tcPr>
            <w:tcW w:w="1876" w:type="dxa"/>
            <w:vMerge w:val="restart"/>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Русский язык и литература</w:t>
            </w: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Русский язык</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4</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Литература</w:t>
            </w:r>
          </w:p>
        </w:tc>
        <w:tc>
          <w:tcPr>
            <w:tcW w:w="1747" w:type="dxa"/>
            <w:shd w:val="clear" w:color="auto" w:fill="auto"/>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5</w:t>
            </w:r>
          </w:p>
        </w:tc>
        <w:tc>
          <w:tcPr>
            <w:tcW w:w="1218" w:type="dxa"/>
            <w:shd w:val="clear" w:color="auto" w:fill="auto"/>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5</w:t>
            </w:r>
          </w:p>
        </w:tc>
        <w:tc>
          <w:tcPr>
            <w:tcW w:w="1409" w:type="dxa"/>
            <w:shd w:val="clear" w:color="auto" w:fill="auto"/>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10</w:t>
            </w:r>
          </w:p>
        </w:tc>
      </w:tr>
      <w:tr w:rsidR="00431ED5" w:rsidRPr="00431ED5" w:rsidTr="001D0E5F">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Иностранный язык</w:t>
            </w:r>
          </w:p>
        </w:tc>
        <w:tc>
          <w:tcPr>
            <w:tcW w:w="1876" w:type="dxa"/>
            <w:shd w:val="clear" w:color="auto" w:fill="auto"/>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 xml:space="preserve">Иностранный(английский) язык </w:t>
            </w:r>
          </w:p>
        </w:tc>
        <w:tc>
          <w:tcPr>
            <w:tcW w:w="1747" w:type="dxa"/>
            <w:shd w:val="clear" w:color="auto" w:fill="auto"/>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5</w:t>
            </w:r>
          </w:p>
        </w:tc>
        <w:tc>
          <w:tcPr>
            <w:tcW w:w="1218" w:type="dxa"/>
            <w:shd w:val="clear" w:color="auto" w:fill="auto"/>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6</w:t>
            </w:r>
          </w:p>
        </w:tc>
        <w:tc>
          <w:tcPr>
            <w:tcW w:w="1409" w:type="dxa"/>
            <w:shd w:val="clear" w:color="auto" w:fill="auto"/>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11</w:t>
            </w:r>
          </w:p>
        </w:tc>
      </w:tr>
      <w:tr w:rsidR="00431ED5" w:rsidRPr="00431ED5" w:rsidTr="001D0E5F">
        <w:tc>
          <w:tcPr>
            <w:tcW w:w="1876" w:type="dxa"/>
            <w:vMerge w:val="restart"/>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Математика и информатика</w:t>
            </w: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Математика:</w:t>
            </w:r>
          </w:p>
        </w:tc>
        <w:tc>
          <w:tcPr>
            <w:tcW w:w="1747"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 Алгебра и начала математического анализа</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3</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3</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6</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 Геометрия</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 Вероятность и статистика</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Информатика</w:t>
            </w:r>
          </w:p>
        </w:tc>
        <w:tc>
          <w:tcPr>
            <w:tcW w:w="1747"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1876" w:type="dxa"/>
            <w:vMerge w:val="restart"/>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Естественные науки</w:t>
            </w: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Физика</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4</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Химия</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Биология</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1876" w:type="dxa"/>
            <w:vMerge w:val="restart"/>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Общественные науки</w:t>
            </w: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История</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4</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География</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Обществознание</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4</w:t>
            </w:r>
          </w:p>
        </w:tc>
      </w:tr>
      <w:tr w:rsidR="00431ED5" w:rsidRPr="00431ED5" w:rsidTr="001D0E5F">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 xml:space="preserve">Физическая культура </w:t>
            </w: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Физическая культура</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4</w:t>
            </w:r>
          </w:p>
        </w:tc>
      </w:tr>
      <w:tr w:rsidR="00431ED5" w:rsidRPr="00431ED5" w:rsidTr="001D0E5F">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Основы безопасности и защиты Родины</w:t>
            </w: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Основы безопасности и защиты Родины</w:t>
            </w:r>
          </w:p>
        </w:tc>
        <w:tc>
          <w:tcPr>
            <w:tcW w:w="1747"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3752" w:type="dxa"/>
            <w:gridSpan w:val="2"/>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Индивидуальный проект</w:t>
            </w:r>
          </w:p>
        </w:tc>
        <w:tc>
          <w:tcPr>
            <w:tcW w:w="1747"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0</w:t>
            </w:r>
          </w:p>
        </w:tc>
        <w:tc>
          <w:tcPr>
            <w:tcW w:w="1409"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1</w:t>
            </w:r>
          </w:p>
        </w:tc>
      </w:tr>
      <w:tr w:rsidR="00431ED5" w:rsidRPr="00431ED5" w:rsidTr="001D0E5F">
        <w:tc>
          <w:tcPr>
            <w:tcW w:w="3752" w:type="dxa"/>
            <w:gridSpan w:val="2"/>
          </w:tcPr>
          <w:p w:rsidR="001D0E5F" w:rsidRPr="00431ED5" w:rsidRDefault="001D0E5F" w:rsidP="001D0E5F">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Итого</w:t>
            </w:r>
          </w:p>
        </w:tc>
        <w:tc>
          <w:tcPr>
            <w:tcW w:w="1747"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2108</w:t>
            </w:r>
          </w:p>
        </w:tc>
        <w:tc>
          <w:tcPr>
            <w:tcW w:w="1218"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31</w:t>
            </w:r>
          </w:p>
        </w:tc>
        <w:tc>
          <w:tcPr>
            <w:tcW w:w="1218"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31</w:t>
            </w:r>
          </w:p>
        </w:tc>
        <w:tc>
          <w:tcPr>
            <w:tcW w:w="1409"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62</w:t>
            </w:r>
          </w:p>
        </w:tc>
      </w:tr>
      <w:tr w:rsidR="00431ED5" w:rsidRPr="00431ED5" w:rsidTr="001D0E5F">
        <w:tc>
          <w:tcPr>
            <w:tcW w:w="9344" w:type="dxa"/>
            <w:gridSpan w:val="6"/>
          </w:tcPr>
          <w:p w:rsidR="001D0E5F" w:rsidRPr="00431ED5" w:rsidRDefault="001D0E5F" w:rsidP="001D0E5F">
            <w:pPr>
              <w:jc w:val="center"/>
              <w:rPr>
                <w:rFonts w:ascii="Times New Roman" w:hAnsi="Times New Roman" w:cs="Times New Roman"/>
                <w:b/>
                <w:i/>
                <w:color w:val="000000" w:themeColor="text1"/>
                <w:sz w:val="20"/>
                <w:szCs w:val="20"/>
              </w:rPr>
            </w:pPr>
            <w:r w:rsidRPr="00431ED5">
              <w:rPr>
                <w:rFonts w:ascii="Times New Roman" w:hAnsi="Times New Roman" w:cs="Times New Roman"/>
                <w:b/>
                <w:i/>
                <w:color w:val="000000" w:themeColor="text1"/>
                <w:sz w:val="20"/>
                <w:szCs w:val="20"/>
              </w:rPr>
              <w:t>Часть, формируемая участниками образовательных отношений</w:t>
            </w:r>
          </w:p>
        </w:tc>
      </w:tr>
      <w:tr w:rsidR="00431ED5" w:rsidRPr="00431ED5" w:rsidTr="001D0E5F">
        <w:tc>
          <w:tcPr>
            <w:tcW w:w="3752" w:type="dxa"/>
            <w:gridSpan w:val="2"/>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Комплексный анализ текста</w:t>
            </w:r>
          </w:p>
        </w:tc>
        <w:tc>
          <w:tcPr>
            <w:tcW w:w="1747"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3752" w:type="dxa"/>
            <w:gridSpan w:val="2"/>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Разговорный французский язык</w:t>
            </w:r>
          </w:p>
        </w:tc>
        <w:tc>
          <w:tcPr>
            <w:tcW w:w="1747"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218"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409"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4</w:t>
            </w:r>
          </w:p>
        </w:tc>
      </w:tr>
      <w:tr w:rsidR="00431ED5" w:rsidRPr="00431ED5" w:rsidTr="001D0E5F">
        <w:tc>
          <w:tcPr>
            <w:tcW w:w="3752" w:type="dxa"/>
            <w:gridSpan w:val="2"/>
          </w:tcPr>
          <w:p w:rsidR="001D0E5F" w:rsidRPr="00431ED5" w:rsidRDefault="001D0E5F" w:rsidP="001D0E5F">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Итого по части, формируемой участниками образовательных отношений</w:t>
            </w:r>
          </w:p>
        </w:tc>
        <w:tc>
          <w:tcPr>
            <w:tcW w:w="1747"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204</w:t>
            </w:r>
          </w:p>
        </w:tc>
        <w:tc>
          <w:tcPr>
            <w:tcW w:w="1218"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3</w:t>
            </w:r>
          </w:p>
        </w:tc>
        <w:tc>
          <w:tcPr>
            <w:tcW w:w="1218"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3</w:t>
            </w:r>
          </w:p>
        </w:tc>
        <w:tc>
          <w:tcPr>
            <w:tcW w:w="1409"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6</w:t>
            </w:r>
          </w:p>
        </w:tc>
      </w:tr>
      <w:tr w:rsidR="001D0E5F" w:rsidRPr="00431ED5" w:rsidTr="001D0E5F">
        <w:tc>
          <w:tcPr>
            <w:tcW w:w="3752" w:type="dxa"/>
            <w:gridSpan w:val="2"/>
          </w:tcPr>
          <w:p w:rsidR="001D0E5F" w:rsidRPr="00431ED5" w:rsidRDefault="001D0E5F" w:rsidP="001D0E5F">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Итого недельная нагрузка</w:t>
            </w:r>
          </w:p>
        </w:tc>
        <w:tc>
          <w:tcPr>
            <w:tcW w:w="1747" w:type="dxa"/>
            <w:vAlign w:val="center"/>
          </w:tcPr>
          <w:p w:rsidR="001D0E5F" w:rsidRPr="00431ED5" w:rsidRDefault="001D0E5F" w:rsidP="001D0E5F">
            <w:pPr>
              <w:jc w:val="center"/>
              <w:rPr>
                <w:rFonts w:ascii="Times New Roman" w:hAnsi="Times New Roman" w:cs="Times New Roman"/>
                <w:b/>
                <w:color w:val="000000" w:themeColor="text1"/>
                <w:sz w:val="20"/>
                <w:szCs w:val="20"/>
              </w:rPr>
            </w:pPr>
          </w:p>
        </w:tc>
        <w:tc>
          <w:tcPr>
            <w:tcW w:w="1218"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34</w:t>
            </w:r>
          </w:p>
        </w:tc>
        <w:tc>
          <w:tcPr>
            <w:tcW w:w="1218"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34</w:t>
            </w:r>
          </w:p>
        </w:tc>
        <w:tc>
          <w:tcPr>
            <w:tcW w:w="1409"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68</w:t>
            </w:r>
          </w:p>
        </w:tc>
      </w:tr>
    </w:tbl>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1D0E5F" w:rsidRPr="00431ED5" w:rsidRDefault="001D0E5F" w:rsidP="001D0E5F">
      <w:pPr>
        <w:spacing w:after="0" w:line="240" w:lineRule="auto"/>
        <w:rPr>
          <w:rFonts w:ascii="Times New Roman" w:hAnsi="Times New Roman" w:cs="Times New Roman"/>
          <w:color w:val="000000" w:themeColor="text1"/>
          <w:sz w:val="28"/>
          <w:szCs w:val="28"/>
        </w:rPr>
      </w:pPr>
      <w:r w:rsidRPr="00431ED5">
        <w:rPr>
          <w:rFonts w:ascii="Times New Roman" w:hAnsi="Times New Roman" w:cs="Times New Roman"/>
          <w:color w:val="000000" w:themeColor="text1"/>
          <w:sz w:val="28"/>
          <w:szCs w:val="28"/>
        </w:rPr>
        <w:t>Испанский язык – Внеурочная деятельность – 1 час</w:t>
      </w:r>
    </w:p>
    <w:p w:rsidR="001D0E5F" w:rsidRPr="00431ED5" w:rsidRDefault="001D0E5F" w:rsidP="001D0E5F">
      <w:pPr>
        <w:spacing w:after="0" w:line="240" w:lineRule="auto"/>
        <w:rPr>
          <w:rFonts w:ascii="Times New Roman" w:hAnsi="Times New Roman" w:cs="Times New Roman"/>
          <w:color w:val="000000" w:themeColor="text1"/>
          <w:sz w:val="28"/>
          <w:szCs w:val="28"/>
        </w:rPr>
      </w:pPr>
      <w:r w:rsidRPr="00431ED5">
        <w:rPr>
          <w:rFonts w:ascii="Times New Roman" w:hAnsi="Times New Roman" w:cs="Times New Roman"/>
          <w:color w:val="000000" w:themeColor="text1"/>
          <w:sz w:val="28"/>
          <w:szCs w:val="28"/>
        </w:rPr>
        <w:t>Итальянский язык – Внеурочная деятельность – 1 час</w:t>
      </w:r>
    </w:p>
    <w:p w:rsidR="001D0E5F" w:rsidRPr="00431ED5" w:rsidRDefault="001D0E5F" w:rsidP="001D0E5F">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br w:type="page"/>
      </w: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УЧЕБНЫЙ ПЛАН</w:t>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Предуниверсарий МГПУ на уровень СОО</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пятидневная учебная неделя</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Гуманитарный профиль 4 (обществознание, история, литература)</w:t>
      </w: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p>
    <w:tbl>
      <w:tblPr>
        <w:tblStyle w:val="50"/>
        <w:tblW w:w="0" w:type="auto"/>
        <w:tblLook w:val="04A0" w:firstRow="1" w:lastRow="0" w:firstColumn="1" w:lastColumn="0" w:noHBand="0" w:noVBand="1"/>
      </w:tblPr>
      <w:tblGrid>
        <w:gridCol w:w="1876"/>
        <w:gridCol w:w="1876"/>
        <w:gridCol w:w="1747"/>
        <w:gridCol w:w="1218"/>
        <w:gridCol w:w="1218"/>
        <w:gridCol w:w="1409"/>
      </w:tblGrid>
      <w:tr w:rsidR="00431ED5" w:rsidRPr="00431ED5" w:rsidTr="001D0E5F">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Предметные области</w:t>
            </w:r>
          </w:p>
        </w:tc>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Учебные предметы</w:t>
            </w:r>
          </w:p>
        </w:tc>
        <w:tc>
          <w:tcPr>
            <w:tcW w:w="1747"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Уровень</w:t>
            </w:r>
          </w:p>
        </w:tc>
        <w:tc>
          <w:tcPr>
            <w:tcW w:w="2436" w:type="dxa"/>
            <w:gridSpan w:val="2"/>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Количество часов в неделю</w:t>
            </w:r>
          </w:p>
        </w:tc>
        <w:tc>
          <w:tcPr>
            <w:tcW w:w="1409"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Всего за два года обучения</w:t>
            </w:r>
          </w:p>
        </w:tc>
      </w:tr>
      <w:tr w:rsidR="00431ED5" w:rsidRPr="00431ED5" w:rsidTr="001D0E5F">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747" w:type="dxa"/>
            <w:vMerge/>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1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 класс</w:t>
            </w:r>
          </w:p>
        </w:tc>
        <w:tc>
          <w:tcPr>
            <w:tcW w:w="121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11 класс</w:t>
            </w:r>
          </w:p>
        </w:tc>
        <w:tc>
          <w:tcPr>
            <w:tcW w:w="1409" w:type="dxa"/>
            <w:vMerge/>
          </w:tcPr>
          <w:p w:rsidR="001D0E5F" w:rsidRPr="00431ED5" w:rsidRDefault="001D0E5F" w:rsidP="001D0E5F">
            <w:pPr>
              <w:rPr>
                <w:rFonts w:ascii="Times New Roman" w:eastAsia="Calibri" w:hAnsi="Times New Roman" w:cs="Times New Roman"/>
                <w:color w:val="000000" w:themeColor="text1"/>
                <w:sz w:val="20"/>
                <w:szCs w:val="20"/>
              </w:rPr>
            </w:pP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Обязательная часть</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 и литература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Литература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5</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5</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 язык</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w:t>
            </w:r>
            <w:r w:rsidR="005676B5" w:rsidRPr="00431ED5">
              <w:rPr>
                <w:rFonts w:ascii="Times New Roman" w:eastAsia="Calibri" w:hAnsi="Times New Roman" w:cs="Times New Roman"/>
                <w:color w:val="000000" w:themeColor="text1"/>
                <w:sz w:val="20"/>
                <w:szCs w:val="20"/>
              </w:rPr>
              <w:t xml:space="preserve"> </w:t>
            </w:r>
            <w:r w:rsidRPr="00431ED5">
              <w:rPr>
                <w:rFonts w:ascii="Times New Roman" w:eastAsia="Calibri" w:hAnsi="Times New Roman" w:cs="Times New Roman"/>
                <w:color w:val="000000" w:themeColor="text1"/>
                <w:sz w:val="20"/>
                <w:szCs w:val="20"/>
              </w:rPr>
              <w:t xml:space="preserve">(английский) язык </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 и информатика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Алгебра и начала математического анализа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Геометрия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Вероятность и статистика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Информатика</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Естественные науки</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Физика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Химия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Биология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Общественные науки</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История</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8</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География</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Обществознание</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8</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xml:space="preserve">Физическая культура </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Физическая культура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Индивидуальный проект</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0</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2244</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33</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65</w:t>
            </w: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Часть, формируемая участниками образовательных отношений</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Комплексный анализ текста</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Актуальные вопросы обществознания</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0</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по части, формируемой участниками образовательных отношений</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102</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r>
      <w:tr w:rsidR="001D0E5F"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недельная нагрузка</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68</w:t>
            </w:r>
          </w:p>
        </w:tc>
      </w:tr>
    </w:tbl>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Основы журналистики – Внеурочная деятельность – 1 час</w:t>
      </w: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Мировая художественная культура – Внеурочная деятельность – 1 час</w:t>
      </w: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Вестник предуниверсария– Внеурочная деятельность – 1 час</w:t>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5676B5">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br w:type="page"/>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lastRenderedPageBreak/>
        <w:t>УЧЕБНЫЙ ПЛАН</w:t>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Предуниверсарий МГПУ на уровень СОО</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пятидневная учебная неделя</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Гуманитарный профиль 3 (обществознание, иностранный (английский) язык)</w:t>
      </w: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p>
    <w:tbl>
      <w:tblPr>
        <w:tblStyle w:val="6"/>
        <w:tblW w:w="0" w:type="auto"/>
        <w:tblLook w:val="04A0" w:firstRow="1" w:lastRow="0" w:firstColumn="1" w:lastColumn="0" w:noHBand="0" w:noVBand="1"/>
      </w:tblPr>
      <w:tblGrid>
        <w:gridCol w:w="1876"/>
        <w:gridCol w:w="1876"/>
        <w:gridCol w:w="1747"/>
        <w:gridCol w:w="1218"/>
        <w:gridCol w:w="1218"/>
        <w:gridCol w:w="1409"/>
      </w:tblGrid>
      <w:tr w:rsidR="00431ED5" w:rsidRPr="00431ED5" w:rsidTr="001D0E5F">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Предметные области</w:t>
            </w:r>
          </w:p>
        </w:tc>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Учебные предметы</w:t>
            </w:r>
          </w:p>
        </w:tc>
        <w:tc>
          <w:tcPr>
            <w:tcW w:w="1747"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Уровень</w:t>
            </w:r>
          </w:p>
        </w:tc>
        <w:tc>
          <w:tcPr>
            <w:tcW w:w="2436" w:type="dxa"/>
            <w:gridSpan w:val="2"/>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Количество часов в неделю</w:t>
            </w:r>
          </w:p>
        </w:tc>
        <w:tc>
          <w:tcPr>
            <w:tcW w:w="1409"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Всего за два года обучения</w:t>
            </w:r>
          </w:p>
        </w:tc>
      </w:tr>
      <w:tr w:rsidR="00431ED5" w:rsidRPr="00431ED5" w:rsidTr="001D0E5F">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747" w:type="dxa"/>
            <w:vMerge/>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1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 класс</w:t>
            </w:r>
          </w:p>
        </w:tc>
        <w:tc>
          <w:tcPr>
            <w:tcW w:w="121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11 класс</w:t>
            </w:r>
          </w:p>
        </w:tc>
        <w:tc>
          <w:tcPr>
            <w:tcW w:w="1409" w:type="dxa"/>
            <w:vMerge/>
          </w:tcPr>
          <w:p w:rsidR="001D0E5F" w:rsidRPr="00431ED5" w:rsidRDefault="001D0E5F" w:rsidP="001D0E5F">
            <w:pPr>
              <w:rPr>
                <w:rFonts w:ascii="Times New Roman" w:eastAsia="Calibri" w:hAnsi="Times New Roman" w:cs="Times New Roman"/>
                <w:color w:val="000000" w:themeColor="text1"/>
                <w:sz w:val="20"/>
                <w:szCs w:val="20"/>
              </w:rPr>
            </w:pP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Обязательная часть</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 и литература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Литература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 язык</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w:t>
            </w:r>
            <w:r w:rsidR="005676B5" w:rsidRPr="00431ED5">
              <w:rPr>
                <w:rFonts w:ascii="Times New Roman" w:eastAsia="Calibri" w:hAnsi="Times New Roman" w:cs="Times New Roman"/>
                <w:color w:val="000000" w:themeColor="text1"/>
                <w:sz w:val="20"/>
                <w:szCs w:val="20"/>
              </w:rPr>
              <w:t xml:space="preserve"> </w:t>
            </w:r>
            <w:r w:rsidRPr="00431ED5">
              <w:rPr>
                <w:rFonts w:ascii="Times New Roman" w:eastAsia="Calibri" w:hAnsi="Times New Roman" w:cs="Times New Roman"/>
                <w:color w:val="000000" w:themeColor="text1"/>
                <w:sz w:val="20"/>
                <w:szCs w:val="20"/>
              </w:rPr>
              <w:t xml:space="preserve">(английский) язык </w:t>
            </w:r>
          </w:p>
        </w:tc>
        <w:tc>
          <w:tcPr>
            <w:tcW w:w="1747"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5</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5</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 и информатика</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w:t>
            </w:r>
          </w:p>
        </w:tc>
        <w:tc>
          <w:tcPr>
            <w:tcW w:w="1747"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218" w:type="dxa"/>
            <w:shd w:val="clear" w:color="auto" w:fill="auto"/>
            <w:vAlign w:val="center"/>
          </w:tcPr>
          <w:p w:rsidR="001D0E5F" w:rsidRPr="00431ED5" w:rsidRDefault="001D0E5F" w:rsidP="001D0E5F">
            <w:pPr>
              <w:rPr>
                <w:rFonts w:ascii="Times New Roman" w:eastAsia="Calibri" w:hAnsi="Times New Roman" w:cs="Times New Roman"/>
                <w:color w:val="000000" w:themeColor="text1"/>
                <w:sz w:val="20"/>
                <w:szCs w:val="20"/>
              </w:rPr>
            </w:pP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Алгебра и начала математического анализа</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Геометрия</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Вероятность и статистика</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Информатика</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Естественные науки</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Физика</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Химия</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Биология</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Общественные науки</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История</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География</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Обществознание</w:t>
            </w:r>
          </w:p>
        </w:tc>
        <w:tc>
          <w:tcPr>
            <w:tcW w:w="1747"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8</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xml:space="preserve">Физическая культура </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Физическая культура</w:t>
            </w:r>
          </w:p>
        </w:tc>
        <w:tc>
          <w:tcPr>
            <w:tcW w:w="1747"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Индивидуальный проект</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0</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2074</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31</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30</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61</w:t>
            </w: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Часть, формируемая участниками образовательных отношений</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Актуальные вопросы обществознания</w:t>
            </w:r>
          </w:p>
        </w:tc>
        <w:tc>
          <w:tcPr>
            <w:tcW w:w="1747" w:type="dxa"/>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Разговорный французский язык</w:t>
            </w:r>
          </w:p>
        </w:tc>
        <w:tc>
          <w:tcPr>
            <w:tcW w:w="1747" w:type="dxa"/>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по части, формируемой участниками образовательных отношений</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238</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7</w:t>
            </w:r>
          </w:p>
        </w:tc>
      </w:tr>
      <w:tr w:rsidR="001D0E5F"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недельная нагрузка</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68</w:t>
            </w:r>
          </w:p>
        </w:tc>
      </w:tr>
    </w:tbl>
    <w:p w:rsidR="001D0E5F" w:rsidRPr="00431ED5" w:rsidRDefault="001D0E5F" w:rsidP="001D0E5F">
      <w:pPr>
        <w:spacing w:after="0" w:line="240" w:lineRule="auto"/>
        <w:jc w:val="center"/>
        <w:rPr>
          <w:rFonts w:ascii="Times New Roman" w:eastAsia="Calibri" w:hAnsi="Times New Roman" w:cs="Times New Roman"/>
          <w:color w:val="000000" w:themeColor="text1"/>
          <w:sz w:val="28"/>
          <w:szCs w:val="28"/>
        </w:rPr>
      </w:pP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Комплексный анализ текста – Внеурочная деятельность – 1 час</w:t>
      </w: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Итальянский язык – Внеурочная деятельность – 1 час</w:t>
      </w: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Испанский язык – Внеурочная деятельность – 1 час</w:t>
      </w: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5676B5">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br w:type="page"/>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lastRenderedPageBreak/>
        <w:t>УЧЕБНЫЙ ПЛАН</w:t>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Предуниверсарий МГПУ на уровень СОО</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пятидневная учебная неделя</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Социально-экономический профиль (математика, обществознание)</w:t>
      </w: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p>
    <w:tbl>
      <w:tblPr>
        <w:tblStyle w:val="7"/>
        <w:tblW w:w="0" w:type="auto"/>
        <w:tblLook w:val="04A0" w:firstRow="1" w:lastRow="0" w:firstColumn="1" w:lastColumn="0" w:noHBand="0" w:noVBand="1"/>
      </w:tblPr>
      <w:tblGrid>
        <w:gridCol w:w="1876"/>
        <w:gridCol w:w="1876"/>
        <w:gridCol w:w="1487"/>
        <w:gridCol w:w="1478"/>
        <w:gridCol w:w="1218"/>
        <w:gridCol w:w="1409"/>
      </w:tblGrid>
      <w:tr w:rsidR="00431ED5" w:rsidRPr="00431ED5" w:rsidTr="001D0E5F">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Предметные области</w:t>
            </w:r>
          </w:p>
        </w:tc>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Учебные предметы</w:t>
            </w:r>
          </w:p>
        </w:tc>
        <w:tc>
          <w:tcPr>
            <w:tcW w:w="1487"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Уровень</w:t>
            </w:r>
          </w:p>
        </w:tc>
        <w:tc>
          <w:tcPr>
            <w:tcW w:w="2696" w:type="dxa"/>
            <w:gridSpan w:val="2"/>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Количество часов в неделю</w:t>
            </w:r>
          </w:p>
        </w:tc>
        <w:tc>
          <w:tcPr>
            <w:tcW w:w="1409"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Всего за два года обучения</w:t>
            </w:r>
          </w:p>
        </w:tc>
      </w:tr>
      <w:tr w:rsidR="00431ED5" w:rsidRPr="00431ED5" w:rsidTr="001D0E5F">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487" w:type="dxa"/>
            <w:vMerge/>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47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 класс</w:t>
            </w:r>
          </w:p>
        </w:tc>
        <w:tc>
          <w:tcPr>
            <w:tcW w:w="121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11 класс</w:t>
            </w:r>
          </w:p>
        </w:tc>
        <w:tc>
          <w:tcPr>
            <w:tcW w:w="1409" w:type="dxa"/>
            <w:vMerge/>
          </w:tcPr>
          <w:p w:rsidR="001D0E5F" w:rsidRPr="00431ED5" w:rsidRDefault="001D0E5F" w:rsidP="001D0E5F">
            <w:pPr>
              <w:rPr>
                <w:rFonts w:ascii="Times New Roman" w:eastAsia="Calibri" w:hAnsi="Times New Roman" w:cs="Times New Roman"/>
                <w:color w:val="000000" w:themeColor="text1"/>
                <w:sz w:val="20"/>
                <w:szCs w:val="20"/>
              </w:rPr>
            </w:pP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Обязательная часть</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 и литература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w:t>
            </w:r>
          </w:p>
        </w:tc>
        <w:tc>
          <w:tcPr>
            <w:tcW w:w="148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Литература</w:t>
            </w:r>
          </w:p>
        </w:tc>
        <w:tc>
          <w:tcPr>
            <w:tcW w:w="148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 язык</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xml:space="preserve">Иностранный (английский)язык </w:t>
            </w:r>
          </w:p>
        </w:tc>
        <w:tc>
          <w:tcPr>
            <w:tcW w:w="148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 и информатика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w:t>
            </w:r>
          </w:p>
        </w:tc>
        <w:tc>
          <w:tcPr>
            <w:tcW w:w="148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p>
        </w:tc>
        <w:tc>
          <w:tcPr>
            <w:tcW w:w="1478" w:type="dxa"/>
            <w:shd w:val="clear" w:color="auto" w:fill="FFFFFF"/>
            <w:vAlign w:val="center"/>
          </w:tcPr>
          <w:p w:rsidR="001D0E5F" w:rsidRPr="00431ED5" w:rsidRDefault="001D0E5F" w:rsidP="001D0E5F">
            <w:pPr>
              <w:rPr>
                <w:rFonts w:ascii="Times New Roman" w:eastAsia="Calibri" w:hAnsi="Times New Roman" w:cs="Times New Roman"/>
                <w:color w:val="000000" w:themeColor="text1"/>
                <w:sz w:val="20"/>
                <w:szCs w:val="20"/>
                <w:lang w:val="en-US"/>
              </w:rPr>
            </w:pPr>
          </w:p>
        </w:tc>
        <w:tc>
          <w:tcPr>
            <w:tcW w:w="1218" w:type="dxa"/>
            <w:shd w:val="clear" w:color="auto" w:fill="FFFFFF"/>
            <w:vAlign w:val="center"/>
          </w:tcPr>
          <w:p w:rsidR="001D0E5F" w:rsidRPr="00431ED5" w:rsidRDefault="001D0E5F" w:rsidP="001D0E5F">
            <w:pPr>
              <w:rPr>
                <w:rFonts w:ascii="Times New Roman" w:eastAsia="Calibri" w:hAnsi="Times New Roman" w:cs="Times New Roman"/>
                <w:color w:val="000000" w:themeColor="text1"/>
                <w:sz w:val="20"/>
                <w:szCs w:val="20"/>
                <w:lang w:val="en-US"/>
              </w:rPr>
            </w:pP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lang w:val="en-US"/>
              </w:rPr>
            </w:pP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Алгебра и начала математического анализа</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4</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8</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Геометрия</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2</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Вероятность и статистика</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lang w:val="en-US"/>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Информатика</w:t>
            </w:r>
          </w:p>
        </w:tc>
        <w:tc>
          <w:tcPr>
            <w:tcW w:w="1487"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Естественные науки</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Физика</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Химия</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Биология</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Общественные науки</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История</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Б</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lang w:val="en-US"/>
              </w:rPr>
              <w:t>2</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lang w:val="en-US"/>
              </w:rPr>
              <w:t>2</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lang w:val="en-US"/>
              </w:rPr>
            </w:pPr>
            <w:r w:rsidRPr="00431ED5">
              <w:rPr>
                <w:rFonts w:ascii="Times New Roman" w:eastAsia="Calibri" w:hAnsi="Times New Roman" w:cs="Times New Roman"/>
                <w:b/>
                <w:color w:val="000000" w:themeColor="text1"/>
                <w:sz w:val="20"/>
                <w:szCs w:val="20"/>
                <w:lang w:val="en-US"/>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География</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Обществознание</w:t>
            </w:r>
          </w:p>
        </w:tc>
        <w:tc>
          <w:tcPr>
            <w:tcW w:w="1487"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8</w:t>
            </w:r>
          </w:p>
        </w:tc>
      </w:tr>
      <w:tr w:rsidR="00431ED5" w:rsidRPr="00431ED5" w:rsidTr="001D0E5F">
        <w:tc>
          <w:tcPr>
            <w:tcW w:w="1876" w:type="dxa"/>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xml:space="preserve">Физическая культура </w:t>
            </w:r>
          </w:p>
        </w:tc>
        <w:tc>
          <w:tcPr>
            <w:tcW w:w="1876" w:type="dxa"/>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Физическая культура</w:t>
            </w:r>
          </w:p>
        </w:tc>
        <w:tc>
          <w:tcPr>
            <w:tcW w:w="1487" w:type="dxa"/>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Б</w:t>
            </w:r>
          </w:p>
        </w:tc>
        <w:tc>
          <w:tcPr>
            <w:tcW w:w="147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lang w:val="en-US"/>
              </w:rPr>
              <w:t>2</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lang w:val="en-US"/>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lang w:val="en-US"/>
              </w:rPr>
            </w:pPr>
            <w:r w:rsidRPr="00431ED5">
              <w:rPr>
                <w:rFonts w:ascii="Times New Roman" w:eastAsia="Calibri" w:hAnsi="Times New Roman" w:cs="Times New Roman"/>
                <w:b/>
                <w:color w:val="000000" w:themeColor="text1"/>
                <w:sz w:val="20"/>
                <w:szCs w:val="20"/>
                <w:lang w:val="en-US"/>
              </w:rPr>
              <w:t>4</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487" w:type="dxa"/>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Б</w:t>
            </w:r>
          </w:p>
        </w:tc>
        <w:tc>
          <w:tcPr>
            <w:tcW w:w="147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lang w:val="en-US"/>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lang w:val="en-US"/>
              </w:rPr>
              <w:t>1</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lang w:val="en-US"/>
              </w:rPr>
            </w:pPr>
            <w:r w:rsidRPr="00431ED5">
              <w:rPr>
                <w:rFonts w:ascii="Times New Roman" w:eastAsia="Calibri" w:hAnsi="Times New Roman" w:cs="Times New Roman"/>
                <w:b/>
                <w:color w:val="000000" w:themeColor="text1"/>
                <w:sz w:val="20"/>
                <w:szCs w:val="20"/>
                <w:lang w:val="en-US"/>
              </w:rPr>
              <w:t>2</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Индивидуальный проект</w:t>
            </w:r>
          </w:p>
        </w:tc>
        <w:tc>
          <w:tcPr>
            <w:tcW w:w="148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0</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lang w:val="en-US"/>
              </w:rPr>
            </w:pPr>
            <w:r w:rsidRPr="00431ED5">
              <w:rPr>
                <w:rFonts w:ascii="Times New Roman" w:eastAsia="Calibri" w:hAnsi="Times New Roman" w:cs="Times New Roman"/>
                <w:b/>
                <w:color w:val="000000" w:themeColor="text1"/>
                <w:sz w:val="20"/>
                <w:szCs w:val="20"/>
              </w:rPr>
              <w:t>1</w:t>
            </w:r>
          </w:p>
        </w:tc>
      </w:tr>
      <w:tr w:rsidR="00431ED5" w:rsidRPr="00431ED5" w:rsidTr="001D0E5F">
        <w:tc>
          <w:tcPr>
            <w:tcW w:w="3752" w:type="dxa"/>
            <w:gridSpan w:val="2"/>
            <w:vAlign w:val="center"/>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w:t>
            </w:r>
          </w:p>
        </w:tc>
        <w:tc>
          <w:tcPr>
            <w:tcW w:w="148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2074</w:t>
            </w:r>
          </w:p>
        </w:tc>
        <w:tc>
          <w:tcPr>
            <w:tcW w:w="147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31</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30</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61</w:t>
            </w: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Часть, формируемая участниками образовательных отношений</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Актуальные вопросы обществознания</w:t>
            </w:r>
          </w:p>
        </w:tc>
        <w:tc>
          <w:tcPr>
            <w:tcW w:w="1487" w:type="dxa"/>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3752" w:type="dxa"/>
            <w:gridSpan w:val="2"/>
          </w:tcPr>
          <w:p w:rsidR="001D0E5F" w:rsidRPr="00431ED5" w:rsidRDefault="005676B5"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Комплексный анализ текста</w:t>
            </w:r>
          </w:p>
        </w:tc>
        <w:tc>
          <w:tcPr>
            <w:tcW w:w="1487" w:type="dxa"/>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по части, формируемой участниками образовательных отношений</w:t>
            </w:r>
          </w:p>
        </w:tc>
        <w:tc>
          <w:tcPr>
            <w:tcW w:w="148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238</w:t>
            </w:r>
          </w:p>
        </w:tc>
        <w:tc>
          <w:tcPr>
            <w:tcW w:w="147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7</w:t>
            </w:r>
          </w:p>
        </w:tc>
      </w:tr>
      <w:tr w:rsidR="001D0E5F"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недельная нагрузка</w:t>
            </w:r>
          </w:p>
        </w:tc>
        <w:tc>
          <w:tcPr>
            <w:tcW w:w="1487" w:type="dxa"/>
            <w:vAlign w:val="center"/>
          </w:tcPr>
          <w:p w:rsidR="001D0E5F" w:rsidRPr="00431ED5" w:rsidRDefault="001D0E5F" w:rsidP="001D0E5F">
            <w:pPr>
              <w:rPr>
                <w:rFonts w:ascii="Times New Roman" w:eastAsia="Calibri" w:hAnsi="Times New Roman" w:cs="Times New Roman"/>
                <w:b/>
                <w:color w:val="000000" w:themeColor="text1"/>
                <w:sz w:val="20"/>
                <w:szCs w:val="20"/>
              </w:rPr>
            </w:pPr>
          </w:p>
        </w:tc>
        <w:tc>
          <w:tcPr>
            <w:tcW w:w="147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68</w:t>
            </w:r>
          </w:p>
        </w:tc>
      </w:tr>
    </w:tbl>
    <w:p w:rsidR="001D0E5F" w:rsidRPr="00431ED5" w:rsidRDefault="001D0E5F" w:rsidP="001D0E5F">
      <w:pPr>
        <w:shd w:val="clear" w:color="auto" w:fill="FFFFFF"/>
        <w:spacing w:after="0" w:line="240" w:lineRule="auto"/>
        <w:rPr>
          <w:rFonts w:ascii="Times New Roman" w:eastAsia="Calibri" w:hAnsi="Times New Roman" w:cs="Times New Roman"/>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Мировая художественная культура – Внеурочная деятельность – 1 час</w:t>
      </w: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Педагогика и психология общения – Внеурочная деятельность – 1 час</w:t>
      </w:r>
    </w:p>
    <w:p w:rsidR="006F2458" w:rsidRPr="00431ED5" w:rsidRDefault="006F2458" w:rsidP="006F562B">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br w:type="page"/>
      </w:r>
    </w:p>
    <w:p w:rsidR="00E846F1" w:rsidRPr="00431ED5" w:rsidRDefault="00E846F1" w:rsidP="00E846F1">
      <w:pPr>
        <w:spacing w:before="240" w:after="0" w:line="240" w:lineRule="auto"/>
        <w:jc w:val="center"/>
        <w:rPr>
          <w:rFonts w:ascii="Times New Roman" w:eastAsia="Times New Roman" w:hAnsi="Times New Roman"/>
          <w:b/>
          <w:color w:val="000000" w:themeColor="text1"/>
          <w:sz w:val="24"/>
          <w:szCs w:val="20"/>
          <w:lang w:eastAsia="ru-RU"/>
        </w:rPr>
      </w:pPr>
      <w:r w:rsidRPr="00431ED5">
        <w:rPr>
          <w:rFonts w:ascii="Times New Roman" w:eastAsia="Times New Roman" w:hAnsi="Times New Roman"/>
          <w:b/>
          <w:color w:val="000000" w:themeColor="text1"/>
          <w:sz w:val="24"/>
          <w:szCs w:val="20"/>
          <w:lang w:eastAsia="ru-RU"/>
        </w:rPr>
        <w:lastRenderedPageBreak/>
        <w:t>Таблица. Условия реализации учебного плана</w:t>
      </w:r>
    </w:p>
    <w:tbl>
      <w:tblPr>
        <w:tblStyle w:val="af0"/>
        <w:tblW w:w="0" w:type="auto"/>
        <w:tblLook w:val="04A0" w:firstRow="1" w:lastRow="0" w:firstColumn="1" w:lastColumn="0" w:noHBand="0" w:noVBand="1"/>
      </w:tblPr>
      <w:tblGrid>
        <w:gridCol w:w="4106"/>
        <w:gridCol w:w="5239"/>
      </w:tblGrid>
      <w:tr w:rsidR="00431ED5" w:rsidRPr="00431ED5" w:rsidTr="001363DC">
        <w:tc>
          <w:tcPr>
            <w:tcW w:w="4106" w:type="dxa"/>
          </w:tcPr>
          <w:p w:rsidR="00E846F1" w:rsidRPr="00431ED5" w:rsidRDefault="00E846F1" w:rsidP="001363DC">
            <w:pPr>
              <w:jc w:val="center"/>
              <w:rPr>
                <w:rFonts w:ascii="Times New Roman" w:eastAsia="Times New Roman" w:hAnsi="Times New Roman"/>
                <w:b/>
                <w:i/>
                <w:color w:val="000000" w:themeColor="text1"/>
                <w:sz w:val="24"/>
                <w:szCs w:val="20"/>
                <w:lang w:eastAsia="ru-RU"/>
              </w:rPr>
            </w:pPr>
            <w:r w:rsidRPr="00431ED5">
              <w:rPr>
                <w:rFonts w:ascii="Times New Roman" w:eastAsia="Times New Roman" w:hAnsi="Times New Roman"/>
                <w:b/>
                <w:i/>
                <w:color w:val="000000" w:themeColor="text1"/>
                <w:sz w:val="24"/>
                <w:szCs w:val="20"/>
                <w:lang w:eastAsia="ru-RU"/>
              </w:rPr>
              <w:t>Показатель</w:t>
            </w:r>
          </w:p>
        </w:tc>
        <w:tc>
          <w:tcPr>
            <w:tcW w:w="5239" w:type="dxa"/>
          </w:tcPr>
          <w:p w:rsidR="00E846F1" w:rsidRPr="00431ED5" w:rsidRDefault="00E846F1" w:rsidP="001363DC">
            <w:pPr>
              <w:jc w:val="center"/>
              <w:rPr>
                <w:rFonts w:ascii="Times New Roman" w:eastAsia="Times New Roman" w:hAnsi="Times New Roman"/>
                <w:b/>
                <w:i/>
                <w:color w:val="000000" w:themeColor="text1"/>
                <w:sz w:val="24"/>
                <w:szCs w:val="20"/>
                <w:lang w:eastAsia="ru-RU"/>
              </w:rPr>
            </w:pPr>
            <w:r w:rsidRPr="00431ED5">
              <w:rPr>
                <w:rFonts w:ascii="Times New Roman" w:eastAsia="Times New Roman" w:hAnsi="Times New Roman"/>
                <w:b/>
                <w:i/>
                <w:color w:val="000000" w:themeColor="text1"/>
                <w:sz w:val="24"/>
                <w:szCs w:val="20"/>
                <w:lang w:eastAsia="ru-RU"/>
              </w:rPr>
              <w:t>Величина</w:t>
            </w:r>
          </w:p>
        </w:tc>
      </w:tr>
      <w:tr w:rsidR="00431ED5" w:rsidRPr="00431ED5" w:rsidTr="001363DC">
        <w:tc>
          <w:tcPr>
            <w:tcW w:w="9345" w:type="dxa"/>
            <w:gridSpan w:val="2"/>
          </w:tcPr>
          <w:p w:rsidR="00E846F1" w:rsidRPr="00431ED5" w:rsidRDefault="00E846F1" w:rsidP="001363DC">
            <w:pPr>
              <w:jc w:val="center"/>
              <w:rPr>
                <w:rFonts w:ascii="Times New Roman" w:eastAsia="Times New Roman" w:hAnsi="Times New Roman"/>
                <w:b/>
                <w:color w:val="000000" w:themeColor="text1"/>
                <w:sz w:val="24"/>
                <w:szCs w:val="20"/>
                <w:lang w:eastAsia="ru-RU"/>
              </w:rPr>
            </w:pPr>
            <w:r w:rsidRPr="00431ED5">
              <w:rPr>
                <w:rFonts w:ascii="Times New Roman" w:eastAsia="Times New Roman" w:hAnsi="Times New Roman"/>
                <w:b/>
                <w:color w:val="000000" w:themeColor="text1"/>
                <w:sz w:val="24"/>
                <w:szCs w:val="20"/>
                <w:lang w:eastAsia="ru-RU"/>
              </w:rPr>
              <w:t>Среднее общее образование</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Срок освоения основной образовательной программы</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2 года</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Продолжительность учебного года</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не более 34 учебных недель</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Учебная неделя</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5 дней</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Максимальная величина учебной нагрузки</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10 классы – 31-34 часа</w:t>
            </w:r>
          </w:p>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11 классы – 30-34 часа</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Общее количество учебных занятий</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не менее 2170 часов и не более 2312 часов</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Количество учебных занятий в день</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не более 7 часов</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Продолжительность учебных занятий</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40 минут</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Объем домашних заданий</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до 3,5 часов</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Промежуточная аттестация для 10 классов</w:t>
            </w:r>
          </w:p>
        </w:tc>
        <w:tc>
          <w:tcPr>
            <w:tcW w:w="5239" w:type="dxa"/>
          </w:tcPr>
          <w:p w:rsidR="003353B7" w:rsidRPr="00431ED5" w:rsidRDefault="003353B7" w:rsidP="003353B7">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23.12.2024-28.12.2024</w:t>
            </w:r>
          </w:p>
          <w:p w:rsidR="00E846F1" w:rsidRPr="00431ED5" w:rsidRDefault="003353B7" w:rsidP="003353B7">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12.05.2025-16.05.2025</w:t>
            </w:r>
          </w:p>
        </w:tc>
      </w:tr>
      <w:tr w:rsidR="00E846F1"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Итоговая аттестация для 11 классов</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В соответствии с расписанием ГИА-11</w:t>
            </w:r>
          </w:p>
        </w:tc>
      </w:tr>
    </w:tbl>
    <w:p w:rsidR="00E846F1" w:rsidRPr="00431ED5" w:rsidRDefault="00E846F1" w:rsidP="00E846F1">
      <w:pPr>
        <w:tabs>
          <w:tab w:val="left" w:pos="2905"/>
        </w:tabs>
        <w:rPr>
          <w:color w:val="000000" w:themeColor="text1"/>
        </w:rPr>
      </w:pPr>
    </w:p>
    <w:p w:rsidR="00E846F1" w:rsidRPr="00431ED5" w:rsidRDefault="00E846F1">
      <w:pPr>
        <w:rPr>
          <w:color w:val="000000" w:themeColor="text1"/>
        </w:rPr>
      </w:pPr>
      <w:r w:rsidRPr="00431ED5">
        <w:rPr>
          <w:color w:val="000000" w:themeColor="text1"/>
        </w:rPr>
        <w:br w:type="page"/>
      </w:r>
    </w:p>
    <w:p w:rsidR="009A7137" w:rsidRPr="00431ED5" w:rsidRDefault="00B62C99" w:rsidP="009C5E5A">
      <w:pPr>
        <w:pStyle w:val="23"/>
        <w:rPr>
          <w:color w:val="000000" w:themeColor="text1"/>
        </w:rPr>
      </w:pPr>
      <w:r w:rsidRPr="00431ED5">
        <w:rPr>
          <w:color w:val="000000" w:themeColor="text1"/>
        </w:rPr>
        <w:lastRenderedPageBreak/>
        <w:t xml:space="preserve">    </w:t>
      </w:r>
      <w:bookmarkStart w:id="2" w:name="_Toc167974190"/>
      <w:r w:rsidRPr="00431ED5">
        <w:rPr>
          <w:color w:val="000000" w:themeColor="text1"/>
        </w:rPr>
        <w:t xml:space="preserve">3.2. </w:t>
      </w:r>
      <w:r w:rsidR="009A7137" w:rsidRPr="00431ED5">
        <w:rPr>
          <w:color w:val="000000" w:themeColor="text1"/>
        </w:rPr>
        <w:t>Календарный учебный график</w:t>
      </w:r>
      <w:bookmarkEnd w:id="2"/>
    </w:p>
    <w:p w:rsidR="00C1739E" w:rsidRPr="00431ED5" w:rsidRDefault="00C1739E" w:rsidP="00E846F1">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Режим работы предуниверсария МГПУ согласно Уставу ГАОУ ВО МГПУ:</w:t>
      </w:r>
    </w:p>
    <w:p w:rsidR="00C1739E" w:rsidRPr="00431ED5" w:rsidRDefault="00C1739E" w:rsidP="00E846F1">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Понедельник-пятница с 9.00 до 18.00.</w:t>
      </w:r>
    </w:p>
    <w:p w:rsidR="009F2220" w:rsidRPr="00431ED5" w:rsidRDefault="007E24FD" w:rsidP="00E846F1">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2024</w:t>
      </w:r>
      <w:r w:rsidR="00C1739E" w:rsidRPr="00431ED5">
        <w:rPr>
          <w:rFonts w:ascii="Times New Roman" w:hAnsi="Times New Roman"/>
          <w:color w:val="000000" w:themeColor="text1"/>
          <w:sz w:val="24"/>
          <w:szCs w:val="24"/>
        </w:rPr>
        <w:t>-20</w:t>
      </w:r>
      <w:r w:rsidRPr="00431ED5">
        <w:rPr>
          <w:rFonts w:ascii="Times New Roman" w:hAnsi="Times New Roman"/>
          <w:color w:val="000000" w:themeColor="text1"/>
          <w:sz w:val="24"/>
          <w:szCs w:val="24"/>
        </w:rPr>
        <w:t>25</w:t>
      </w:r>
      <w:r w:rsidR="00C1739E" w:rsidRPr="00431ED5">
        <w:rPr>
          <w:rFonts w:ascii="Times New Roman" w:hAnsi="Times New Roman"/>
          <w:color w:val="000000" w:themeColor="text1"/>
          <w:sz w:val="24"/>
          <w:szCs w:val="24"/>
        </w:rPr>
        <w:t xml:space="preserve"> учебный год начинается 0</w:t>
      </w:r>
      <w:r w:rsidR="005676B5" w:rsidRPr="00431ED5">
        <w:rPr>
          <w:rFonts w:ascii="Times New Roman" w:hAnsi="Times New Roman"/>
          <w:color w:val="000000" w:themeColor="text1"/>
          <w:sz w:val="24"/>
          <w:szCs w:val="24"/>
        </w:rPr>
        <w:t>2</w:t>
      </w:r>
      <w:r w:rsidRPr="00431ED5">
        <w:rPr>
          <w:rFonts w:ascii="Times New Roman" w:hAnsi="Times New Roman"/>
          <w:color w:val="000000" w:themeColor="text1"/>
          <w:sz w:val="24"/>
          <w:szCs w:val="24"/>
        </w:rPr>
        <w:t xml:space="preserve"> сентября 2024</w:t>
      </w:r>
      <w:r w:rsidR="00C1739E" w:rsidRPr="00431ED5">
        <w:rPr>
          <w:rFonts w:ascii="Times New Roman" w:hAnsi="Times New Roman"/>
          <w:color w:val="000000" w:themeColor="text1"/>
          <w:sz w:val="24"/>
          <w:szCs w:val="24"/>
        </w:rPr>
        <w:t xml:space="preserve"> года </w:t>
      </w:r>
    </w:p>
    <w:p w:rsidR="00C1739E" w:rsidRPr="00431ED5" w:rsidRDefault="00C1739E" w:rsidP="009F2220">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и заканчивается</w:t>
      </w:r>
      <w:r w:rsidR="009F2220" w:rsidRPr="00431ED5">
        <w:rPr>
          <w:rFonts w:ascii="Times New Roman" w:hAnsi="Times New Roman"/>
          <w:color w:val="000000" w:themeColor="text1"/>
          <w:sz w:val="24"/>
          <w:szCs w:val="24"/>
        </w:rPr>
        <w:t xml:space="preserve"> </w:t>
      </w:r>
      <w:r w:rsidR="00E33D00" w:rsidRPr="00431ED5">
        <w:rPr>
          <w:rFonts w:ascii="Times New Roman" w:hAnsi="Times New Roman"/>
          <w:color w:val="000000" w:themeColor="text1"/>
          <w:sz w:val="24"/>
          <w:szCs w:val="24"/>
        </w:rPr>
        <w:t xml:space="preserve">для </w:t>
      </w:r>
      <w:r w:rsidRPr="00431ED5">
        <w:rPr>
          <w:rFonts w:ascii="Times New Roman" w:hAnsi="Times New Roman"/>
          <w:color w:val="000000" w:themeColor="text1"/>
          <w:sz w:val="24"/>
          <w:szCs w:val="24"/>
        </w:rPr>
        <w:t>1</w:t>
      </w:r>
      <w:r w:rsidR="00E33D00" w:rsidRPr="00431ED5">
        <w:rPr>
          <w:rFonts w:ascii="Times New Roman" w:hAnsi="Times New Roman"/>
          <w:color w:val="000000" w:themeColor="text1"/>
          <w:sz w:val="24"/>
          <w:szCs w:val="24"/>
        </w:rPr>
        <w:t>0-11</w:t>
      </w:r>
      <w:r w:rsidR="007E24FD" w:rsidRPr="00431ED5">
        <w:rPr>
          <w:rFonts w:ascii="Times New Roman" w:hAnsi="Times New Roman"/>
          <w:color w:val="000000" w:themeColor="text1"/>
          <w:sz w:val="24"/>
          <w:szCs w:val="24"/>
        </w:rPr>
        <w:t xml:space="preserve"> классов</w:t>
      </w:r>
      <w:r w:rsidR="009F2220" w:rsidRPr="00431ED5">
        <w:rPr>
          <w:rFonts w:ascii="Times New Roman" w:hAnsi="Times New Roman"/>
          <w:color w:val="000000" w:themeColor="text1"/>
          <w:sz w:val="24"/>
          <w:szCs w:val="24"/>
        </w:rPr>
        <w:t>:</w:t>
      </w:r>
      <w:r w:rsidR="007E24FD" w:rsidRPr="00431ED5">
        <w:rPr>
          <w:rFonts w:ascii="Times New Roman" w:hAnsi="Times New Roman"/>
          <w:color w:val="000000" w:themeColor="text1"/>
          <w:sz w:val="24"/>
          <w:szCs w:val="24"/>
        </w:rPr>
        <w:t xml:space="preserve"> </w:t>
      </w:r>
      <w:r w:rsidR="003353B7" w:rsidRPr="00431ED5">
        <w:rPr>
          <w:rFonts w:ascii="Times New Roman" w:hAnsi="Times New Roman"/>
          <w:color w:val="000000" w:themeColor="text1"/>
          <w:sz w:val="24"/>
          <w:szCs w:val="24"/>
        </w:rPr>
        <w:t>23</w:t>
      </w:r>
      <w:r w:rsidR="007E24FD" w:rsidRPr="00431ED5">
        <w:rPr>
          <w:rFonts w:ascii="Times New Roman" w:hAnsi="Times New Roman"/>
          <w:color w:val="000000" w:themeColor="text1"/>
          <w:sz w:val="24"/>
          <w:szCs w:val="24"/>
        </w:rPr>
        <w:t>.05.2025</w:t>
      </w:r>
      <w:r w:rsidRPr="00431ED5">
        <w:rPr>
          <w:rFonts w:ascii="Times New Roman" w:hAnsi="Times New Roman"/>
          <w:color w:val="000000" w:themeColor="text1"/>
          <w:sz w:val="24"/>
          <w:szCs w:val="24"/>
        </w:rPr>
        <w:t xml:space="preserve"> года. </w:t>
      </w:r>
    </w:p>
    <w:p w:rsidR="00C1739E" w:rsidRPr="00431ED5" w:rsidRDefault="00C1739E" w:rsidP="00E846F1">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Учебный год для 10-11 классов разделен на полугодия. По итогам каждого полугодия выставляются полугодовые отметки.</w:t>
      </w:r>
    </w:p>
    <w:p w:rsidR="00C1739E" w:rsidRPr="00431ED5" w:rsidRDefault="00C1739E" w:rsidP="00E33D00">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По итогам учебного года выставляются годовые отметки в 8-11 классах.</w:t>
      </w:r>
    </w:p>
    <w:p w:rsidR="00E33D00" w:rsidRPr="00431ED5" w:rsidRDefault="00E33D00" w:rsidP="00E33D00">
      <w:pPr>
        <w:pStyle w:val="a8"/>
        <w:spacing w:line="276" w:lineRule="auto"/>
        <w:ind w:firstLine="709"/>
        <w:jc w:val="both"/>
        <w:rPr>
          <w:rFonts w:ascii="Times New Roman" w:hAnsi="Times New Roman"/>
          <w:color w:val="000000" w:themeColor="text1"/>
          <w:sz w:val="24"/>
          <w:szCs w:val="24"/>
        </w:rPr>
      </w:pPr>
    </w:p>
    <w:p w:rsidR="001C71AE" w:rsidRPr="00431ED5" w:rsidRDefault="00E33D00" w:rsidP="001C71AE">
      <w:pPr>
        <w:pStyle w:val="a8"/>
        <w:spacing w:line="276" w:lineRule="auto"/>
        <w:ind w:left="709"/>
        <w:jc w:val="both"/>
        <w:rPr>
          <w:rFonts w:ascii="Times New Roman" w:hAnsi="Times New Roman"/>
          <w:b/>
          <w:color w:val="000000" w:themeColor="text1"/>
          <w:sz w:val="24"/>
          <w:szCs w:val="24"/>
        </w:rPr>
      </w:pPr>
      <w:r w:rsidRPr="00431ED5">
        <w:rPr>
          <w:rFonts w:ascii="Times New Roman" w:hAnsi="Times New Roman"/>
          <w:b/>
          <w:color w:val="000000" w:themeColor="text1"/>
          <w:sz w:val="24"/>
          <w:szCs w:val="24"/>
        </w:rPr>
        <w:t xml:space="preserve">Учебный год для </w:t>
      </w:r>
      <w:r w:rsidR="00C1739E" w:rsidRPr="00431ED5">
        <w:rPr>
          <w:rFonts w:ascii="Times New Roman" w:hAnsi="Times New Roman"/>
          <w:b/>
          <w:color w:val="000000" w:themeColor="text1"/>
          <w:sz w:val="24"/>
          <w:szCs w:val="24"/>
        </w:rPr>
        <w:t>10</w:t>
      </w:r>
      <w:r w:rsidRPr="00431ED5">
        <w:rPr>
          <w:rFonts w:ascii="Times New Roman" w:hAnsi="Times New Roman"/>
          <w:b/>
          <w:color w:val="000000" w:themeColor="text1"/>
          <w:sz w:val="24"/>
          <w:szCs w:val="24"/>
        </w:rPr>
        <w:t>-</w:t>
      </w:r>
      <w:r w:rsidR="00C1739E" w:rsidRPr="00431ED5">
        <w:rPr>
          <w:rFonts w:ascii="Times New Roman" w:hAnsi="Times New Roman"/>
          <w:b/>
          <w:color w:val="000000" w:themeColor="text1"/>
          <w:sz w:val="24"/>
          <w:szCs w:val="24"/>
        </w:rPr>
        <w:t>11 классов</w:t>
      </w:r>
    </w:p>
    <w:tbl>
      <w:tblPr>
        <w:tblStyle w:val="8"/>
        <w:tblW w:w="0" w:type="auto"/>
        <w:tblInd w:w="0" w:type="dxa"/>
        <w:tblLook w:val="04A0" w:firstRow="1" w:lastRow="0" w:firstColumn="1" w:lastColumn="0" w:noHBand="0" w:noVBand="1"/>
      </w:tblPr>
      <w:tblGrid>
        <w:gridCol w:w="1320"/>
        <w:gridCol w:w="2197"/>
        <w:gridCol w:w="2828"/>
        <w:gridCol w:w="3226"/>
      </w:tblGrid>
      <w:tr w:rsidR="00431ED5" w:rsidRPr="00431ED5" w:rsidTr="001C71AE">
        <w:tc>
          <w:tcPr>
            <w:tcW w:w="1320"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Четверть</w:t>
            </w:r>
          </w:p>
        </w:tc>
        <w:tc>
          <w:tcPr>
            <w:tcW w:w="2197"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Начало четверти</w:t>
            </w:r>
          </w:p>
        </w:tc>
        <w:tc>
          <w:tcPr>
            <w:tcW w:w="2828"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Окончание четверти</w:t>
            </w:r>
          </w:p>
        </w:tc>
        <w:tc>
          <w:tcPr>
            <w:tcW w:w="3226"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Продолжительность четверти</w:t>
            </w:r>
          </w:p>
        </w:tc>
      </w:tr>
      <w:tr w:rsidR="00431ED5" w:rsidRPr="00431ED5" w:rsidTr="001C71AE">
        <w:tc>
          <w:tcPr>
            <w:tcW w:w="1320"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w:t>
            </w:r>
          </w:p>
        </w:tc>
        <w:tc>
          <w:tcPr>
            <w:tcW w:w="2197"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02.09.2024</w:t>
            </w:r>
          </w:p>
        </w:tc>
        <w:tc>
          <w:tcPr>
            <w:tcW w:w="2828"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25.10.2024</w:t>
            </w:r>
          </w:p>
        </w:tc>
        <w:tc>
          <w:tcPr>
            <w:tcW w:w="3226"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 xml:space="preserve">8 недель </w:t>
            </w:r>
          </w:p>
        </w:tc>
      </w:tr>
      <w:tr w:rsidR="00431ED5" w:rsidRPr="00431ED5" w:rsidTr="001C71AE">
        <w:tc>
          <w:tcPr>
            <w:tcW w:w="1320"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w:t>
            </w:r>
          </w:p>
        </w:tc>
        <w:tc>
          <w:tcPr>
            <w:tcW w:w="2197"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05.11.2024</w:t>
            </w:r>
          </w:p>
        </w:tc>
        <w:tc>
          <w:tcPr>
            <w:tcW w:w="2828"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27.12.2024</w:t>
            </w:r>
          </w:p>
        </w:tc>
        <w:tc>
          <w:tcPr>
            <w:tcW w:w="3226"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7 недель 4 дня</w:t>
            </w:r>
          </w:p>
        </w:tc>
      </w:tr>
      <w:tr w:rsidR="00431ED5" w:rsidRPr="00431ED5" w:rsidTr="001C71AE">
        <w:tc>
          <w:tcPr>
            <w:tcW w:w="1320"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3</w:t>
            </w:r>
          </w:p>
        </w:tc>
        <w:tc>
          <w:tcPr>
            <w:tcW w:w="2197"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09.01.2025</w:t>
            </w:r>
          </w:p>
        </w:tc>
        <w:tc>
          <w:tcPr>
            <w:tcW w:w="2828"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28.03.2025</w:t>
            </w:r>
          </w:p>
        </w:tc>
        <w:tc>
          <w:tcPr>
            <w:tcW w:w="3226"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11 недель 2 дня</w:t>
            </w:r>
          </w:p>
        </w:tc>
      </w:tr>
      <w:tr w:rsidR="00431ED5" w:rsidRPr="00431ED5" w:rsidTr="001C71AE">
        <w:tc>
          <w:tcPr>
            <w:tcW w:w="1320" w:type="dxa"/>
            <w:tcBorders>
              <w:top w:val="single" w:sz="4" w:space="0" w:color="auto"/>
              <w:left w:val="single" w:sz="4" w:space="0" w:color="auto"/>
              <w:bottom w:val="single" w:sz="4" w:space="0" w:color="auto"/>
              <w:right w:val="single" w:sz="4" w:space="0" w:color="auto"/>
            </w:tcBorders>
            <w:vAlign w:val="center"/>
            <w:hideMark/>
          </w:tcPr>
          <w:p w:rsidR="001C71AE" w:rsidRPr="00431ED5" w:rsidRDefault="001C71AE" w:rsidP="001C71AE">
            <w:pPr>
              <w:spacing w:line="276" w:lineRule="auto"/>
              <w:jc w:val="center"/>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4</w:t>
            </w:r>
          </w:p>
        </w:tc>
        <w:tc>
          <w:tcPr>
            <w:tcW w:w="2197"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07.04.2025</w:t>
            </w:r>
          </w:p>
        </w:tc>
        <w:tc>
          <w:tcPr>
            <w:tcW w:w="2828"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23.05.2025</w:t>
            </w:r>
          </w:p>
        </w:tc>
        <w:tc>
          <w:tcPr>
            <w:tcW w:w="3226"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 xml:space="preserve">7 недель </w:t>
            </w:r>
          </w:p>
        </w:tc>
      </w:tr>
      <w:tr w:rsidR="00295F18" w:rsidRPr="00431ED5" w:rsidTr="001C71AE">
        <w:tc>
          <w:tcPr>
            <w:tcW w:w="1320"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Итого</w:t>
            </w:r>
          </w:p>
        </w:tc>
        <w:tc>
          <w:tcPr>
            <w:tcW w:w="2197" w:type="dxa"/>
            <w:tcBorders>
              <w:top w:val="single" w:sz="4" w:space="0" w:color="auto"/>
              <w:left w:val="single" w:sz="4" w:space="0" w:color="auto"/>
              <w:bottom w:val="single" w:sz="4" w:space="0" w:color="auto"/>
              <w:right w:val="single" w:sz="4" w:space="0" w:color="auto"/>
            </w:tcBorders>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p>
        </w:tc>
        <w:tc>
          <w:tcPr>
            <w:tcW w:w="2828" w:type="dxa"/>
            <w:tcBorders>
              <w:top w:val="single" w:sz="4" w:space="0" w:color="auto"/>
              <w:left w:val="single" w:sz="4" w:space="0" w:color="auto"/>
              <w:bottom w:val="single" w:sz="4" w:space="0" w:color="auto"/>
              <w:right w:val="single" w:sz="4" w:space="0" w:color="auto"/>
            </w:tcBorders>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p>
        </w:tc>
        <w:tc>
          <w:tcPr>
            <w:tcW w:w="3226"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34 недели</w:t>
            </w:r>
          </w:p>
        </w:tc>
      </w:tr>
    </w:tbl>
    <w:p w:rsidR="001C71AE" w:rsidRPr="00431ED5" w:rsidRDefault="001C71AE" w:rsidP="001C71AE">
      <w:pPr>
        <w:spacing w:after="0" w:line="276" w:lineRule="auto"/>
        <w:jc w:val="both"/>
        <w:rPr>
          <w:rFonts w:ascii="Times New Roman" w:eastAsia="Times New Roman" w:hAnsi="Times New Roman" w:cs="Times New Roman"/>
          <w:color w:val="000000" w:themeColor="text1"/>
          <w:sz w:val="24"/>
          <w:szCs w:val="24"/>
          <w:lang w:eastAsia="ru-RU"/>
        </w:rPr>
      </w:pPr>
    </w:p>
    <w:p w:rsidR="001C71AE" w:rsidRPr="00431ED5" w:rsidRDefault="001C71AE" w:rsidP="001C71AE">
      <w:pPr>
        <w:spacing w:after="0" w:line="276" w:lineRule="auto"/>
        <w:ind w:firstLine="709"/>
        <w:jc w:val="cente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Сроки школьных каникул</w:t>
      </w:r>
      <w:r w:rsidRPr="00431ED5">
        <w:rPr>
          <w:rFonts w:ascii="Times New Roman" w:eastAsia="Times New Roman" w:hAnsi="Times New Roman" w:cs="Times New Roman"/>
          <w:color w:val="000000" w:themeColor="text1"/>
          <w:sz w:val="24"/>
          <w:szCs w:val="24"/>
          <w:lang w:eastAsia="ru-RU"/>
        </w:rPr>
        <w:t>:</w:t>
      </w:r>
    </w:p>
    <w:p w:rsidR="001C71AE" w:rsidRPr="00431ED5" w:rsidRDefault="001C71AE" w:rsidP="001C71AE">
      <w:pPr>
        <w:spacing w:after="0" w:line="276" w:lineRule="auto"/>
        <w:jc w:val="both"/>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Для 10 классов</w:t>
      </w:r>
    </w:p>
    <w:tbl>
      <w:tblPr>
        <w:tblStyle w:val="8"/>
        <w:tblW w:w="0" w:type="auto"/>
        <w:tblInd w:w="0" w:type="dxa"/>
        <w:tblLook w:val="04A0" w:firstRow="1" w:lastRow="0" w:firstColumn="1" w:lastColumn="0" w:noHBand="0" w:noVBand="1"/>
      </w:tblPr>
      <w:tblGrid>
        <w:gridCol w:w="3115"/>
        <w:gridCol w:w="3115"/>
        <w:gridCol w:w="3115"/>
      </w:tblGrid>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Каникулы</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Сроки</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Продолжительность</w:t>
            </w:r>
          </w:p>
        </w:tc>
      </w:tr>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осенние</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26.10.2024-04.11.2024</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10 дней</w:t>
            </w:r>
          </w:p>
        </w:tc>
      </w:tr>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зимние</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28.12.2024-08.01.2025</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12 дней</w:t>
            </w:r>
          </w:p>
        </w:tc>
      </w:tr>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весенние</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29.03.2025-06.04.2025</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9 дней</w:t>
            </w:r>
          </w:p>
        </w:tc>
      </w:tr>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летние</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24.05.2025-31.08.2025</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100 дней</w:t>
            </w:r>
          </w:p>
        </w:tc>
      </w:tr>
      <w:tr w:rsidR="00295F18"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Итого</w:t>
            </w:r>
          </w:p>
        </w:tc>
        <w:tc>
          <w:tcPr>
            <w:tcW w:w="3115" w:type="dxa"/>
            <w:tcBorders>
              <w:top w:val="single" w:sz="4" w:space="0" w:color="auto"/>
              <w:left w:val="single" w:sz="4" w:space="0" w:color="auto"/>
              <w:bottom w:val="single" w:sz="4" w:space="0" w:color="auto"/>
              <w:right w:val="single" w:sz="4" w:space="0" w:color="auto"/>
            </w:tcBorders>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131 дней</w:t>
            </w:r>
          </w:p>
        </w:tc>
      </w:tr>
    </w:tbl>
    <w:p w:rsidR="001C71AE" w:rsidRPr="00431ED5" w:rsidRDefault="001C71AE" w:rsidP="001C71AE">
      <w:pPr>
        <w:spacing w:after="0" w:line="276" w:lineRule="auto"/>
        <w:jc w:val="both"/>
        <w:rPr>
          <w:rFonts w:ascii="Times New Roman" w:eastAsia="Times New Roman" w:hAnsi="Times New Roman" w:cs="Times New Roman"/>
          <w:color w:val="000000" w:themeColor="text1"/>
          <w:sz w:val="24"/>
          <w:szCs w:val="24"/>
          <w:lang w:eastAsia="ru-RU"/>
        </w:rPr>
      </w:pPr>
    </w:p>
    <w:p w:rsidR="001C71AE" w:rsidRPr="00431ED5" w:rsidRDefault="001C71AE" w:rsidP="001C71AE">
      <w:pPr>
        <w:spacing w:after="0" w:line="276" w:lineRule="auto"/>
        <w:jc w:val="both"/>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Для 11 классов</w:t>
      </w:r>
    </w:p>
    <w:tbl>
      <w:tblPr>
        <w:tblStyle w:val="8"/>
        <w:tblW w:w="0" w:type="auto"/>
        <w:tblInd w:w="0" w:type="dxa"/>
        <w:tblLook w:val="04A0" w:firstRow="1" w:lastRow="0" w:firstColumn="1" w:lastColumn="0" w:noHBand="0" w:noVBand="1"/>
      </w:tblPr>
      <w:tblGrid>
        <w:gridCol w:w="3115"/>
        <w:gridCol w:w="3115"/>
        <w:gridCol w:w="3115"/>
      </w:tblGrid>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Каникулы</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Сроки</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Продолжительность</w:t>
            </w:r>
          </w:p>
        </w:tc>
      </w:tr>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осенние</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26.10.2024-04.11.2024</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10 дней</w:t>
            </w:r>
          </w:p>
        </w:tc>
      </w:tr>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зимние</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29.12.2024-08.01.2025</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12 дней</w:t>
            </w:r>
          </w:p>
        </w:tc>
      </w:tr>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весенние</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29.03.2025-06.04.2025</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9 дней</w:t>
            </w:r>
          </w:p>
        </w:tc>
      </w:tr>
      <w:tr w:rsidR="00295F18"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Итого</w:t>
            </w:r>
          </w:p>
        </w:tc>
        <w:tc>
          <w:tcPr>
            <w:tcW w:w="3115" w:type="dxa"/>
            <w:tcBorders>
              <w:top w:val="single" w:sz="4" w:space="0" w:color="auto"/>
              <w:left w:val="single" w:sz="4" w:space="0" w:color="auto"/>
              <w:bottom w:val="single" w:sz="4" w:space="0" w:color="auto"/>
              <w:right w:val="single" w:sz="4" w:space="0" w:color="auto"/>
            </w:tcBorders>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31 день</w:t>
            </w:r>
          </w:p>
        </w:tc>
      </w:tr>
    </w:tbl>
    <w:p w:rsidR="00C1739E" w:rsidRPr="00431ED5" w:rsidRDefault="00C1739E" w:rsidP="00C1739E">
      <w:pPr>
        <w:pStyle w:val="a8"/>
        <w:spacing w:line="276" w:lineRule="auto"/>
        <w:jc w:val="both"/>
        <w:rPr>
          <w:rFonts w:ascii="Times New Roman" w:hAnsi="Times New Roman"/>
          <w:color w:val="000000" w:themeColor="text1"/>
          <w:sz w:val="24"/>
          <w:szCs w:val="24"/>
        </w:rPr>
      </w:pPr>
    </w:p>
    <w:p w:rsidR="00C1739E" w:rsidRPr="00431ED5" w:rsidRDefault="00C1739E" w:rsidP="00C1739E">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Промежуточная аттестация проводится по итогам освоения основной о</w:t>
      </w:r>
      <w:r w:rsidR="00E33D00" w:rsidRPr="00431ED5">
        <w:rPr>
          <w:rFonts w:ascii="Times New Roman" w:hAnsi="Times New Roman"/>
          <w:color w:val="000000" w:themeColor="text1"/>
          <w:sz w:val="24"/>
          <w:szCs w:val="24"/>
        </w:rPr>
        <w:t xml:space="preserve">бразовательной программы для </w:t>
      </w:r>
      <w:r w:rsidRPr="00431ED5">
        <w:rPr>
          <w:rFonts w:ascii="Times New Roman" w:hAnsi="Times New Roman"/>
          <w:color w:val="000000" w:themeColor="text1"/>
          <w:sz w:val="24"/>
          <w:szCs w:val="24"/>
        </w:rPr>
        <w:t>10 классов по каждому учебному предмету, курсу, дисциплине, модулю учебного плана в соответствии с Положением о системе оценивания в предуниверсарии МГПУ. Промежуточная аттестация проводится в форме письменных контрольных работ и устных экзаменов. Сроки проведения промежуточной аттестации определяются образовательной программой.</w:t>
      </w:r>
    </w:p>
    <w:p w:rsidR="00C1739E" w:rsidRPr="00431ED5" w:rsidRDefault="00C1739E" w:rsidP="00C1739E">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 xml:space="preserve">Государственная </w:t>
      </w:r>
      <w:r w:rsidR="00CA0BAA" w:rsidRPr="00431ED5">
        <w:rPr>
          <w:rFonts w:ascii="Times New Roman" w:hAnsi="Times New Roman"/>
          <w:color w:val="000000" w:themeColor="text1"/>
          <w:sz w:val="24"/>
          <w:szCs w:val="24"/>
        </w:rPr>
        <w:t xml:space="preserve">итоговая аттестация в </w:t>
      </w:r>
      <w:r w:rsidRPr="00431ED5">
        <w:rPr>
          <w:rFonts w:ascii="Times New Roman" w:hAnsi="Times New Roman"/>
          <w:color w:val="000000" w:themeColor="text1"/>
          <w:sz w:val="24"/>
          <w:szCs w:val="24"/>
        </w:rPr>
        <w:t>11 классах проводится в соответствии с расписанием, утверждаемым Министерством просвеще</w:t>
      </w:r>
      <w:r w:rsidR="003353B7" w:rsidRPr="00431ED5">
        <w:rPr>
          <w:rFonts w:ascii="Times New Roman" w:hAnsi="Times New Roman"/>
          <w:color w:val="000000" w:themeColor="text1"/>
          <w:sz w:val="24"/>
          <w:szCs w:val="24"/>
        </w:rPr>
        <w:t>ния Российской Федерации на 2025</w:t>
      </w:r>
      <w:r w:rsidRPr="00431ED5">
        <w:rPr>
          <w:rFonts w:ascii="Times New Roman" w:hAnsi="Times New Roman"/>
          <w:color w:val="000000" w:themeColor="text1"/>
          <w:sz w:val="24"/>
          <w:szCs w:val="24"/>
        </w:rPr>
        <w:t xml:space="preserve"> год.</w:t>
      </w:r>
    </w:p>
    <w:p w:rsidR="00C1739E" w:rsidRPr="00431ED5" w:rsidRDefault="00C1739E" w:rsidP="00C1739E">
      <w:pPr>
        <w:pStyle w:val="a8"/>
        <w:spacing w:line="276" w:lineRule="auto"/>
        <w:ind w:firstLine="709"/>
        <w:jc w:val="both"/>
        <w:rPr>
          <w:rFonts w:ascii="Times New Roman" w:hAnsi="Times New Roman"/>
          <w:color w:val="000000" w:themeColor="text1"/>
          <w:sz w:val="24"/>
          <w:szCs w:val="24"/>
        </w:rPr>
      </w:pPr>
    </w:p>
    <w:p w:rsidR="006F562B" w:rsidRPr="00431ED5" w:rsidRDefault="006F562B" w:rsidP="00C1739E">
      <w:pPr>
        <w:pStyle w:val="a8"/>
        <w:spacing w:line="276" w:lineRule="auto"/>
        <w:ind w:firstLine="709"/>
        <w:jc w:val="both"/>
        <w:rPr>
          <w:rFonts w:ascii="Times New Roman" w:hAnsi="Times New Roman"/>
          <w:b/>
          <w:color w:val="000000" w:themeColor="text1"/>
          <w:sz w:val="24"/>
          <w:szCs w:val="24"/>
        </w:rPr>
      </w:pPr>
    </w:p>
    <w:p w:rsidR="00C1739E" w:rsidRPr="00431ED5" w:rsidRDefault="00C1739E" w:rsidP="00C1739E">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b/>
          <w:color w:val="000000" w:themeColor="text1"/>
          <w:sz w:val="24"/>
          <w:szCs w:val="24"/>
        </w:rPr>
        <w:lastRenderedPageBreak/>
        <w:t>Продолжительность уроков</w:t>
      </w:r>
      <w:r w:rsidRPr="00431ED5">
        <w:rPr>
          <w:rFonts w:ascii="Times New Roman" w:hAnsi="Times New Roman"/>
          <w:color w:val="000000" w:themeColor="text1"/>
          <w:sz w:val="24"/>
          <w:szCs w:val="24"/>
        </w:rPr>
        <w:t xml:space="preserve">: </w:t>
      </w:r>
    </w:p>
    <w:p w:rsidR="00C1739E" w:rsidRPr="00431ED5" w:rsidRDefault="00C1739E" w:rsidP="00CA0BAA">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8-11 классы – 40 минут каждый.</w:t>
      </w:r>
    </w:p>
    <w:p w:rsidR="00C1739E" w:rsidRPr="00431ED5" w:rsidRDefault="00C1739E" w:rsidP="00C1739E">
      <w:pPr>
        <w:pStyle w:val="a8"/>
        <w:spacing w:line="276" w:lineRule="auto"/>
        <w:ind w:firstLine="709"/>
        <w:rPr>
          <w:rFonts w:ascii="Times New Roman" w:hAnsi="Times New Roman"/>
          <w:color w:val="000000" w:themeColor="text1"/>
          <w:sz w:val="24"/>
          <w:szCs w:val="24"/>
        </w:rPr>
      </w:pPr>
      <w:r w:rsidRPr="00431ED5">
        <w:rPr>
          <w:rFonts w:ascii="Times New Roman" w:hAnsi="Times New Roman"/>
          <w:b/>
          <w:color w:val="000000" w:themeColor="text1"/>
          <w:sz w:val="24"/>
          <w:szCs w:val="24"/>
        </w:rPr>
        <w:t>Расписание звонков</w:t>
      </w:r>
      <w:r w:rsidRPr="00431ED5">
        <w:rPr>
          <w:rFonts w:ascii="Times New Roman" w:hAnsi="Times New Roman"/>
          <w:color w:val="000000" w:themeColor="text1"/>
          <w:sz w:val="24"/>
          <w:szCs w:val="24"/>
        </w:rPr>
        <w:t>:</w:t>
      </w:r>
    </w:p>
    <w:p w:rsidR="00C1739E" w:rsidRPr="00431ED5" w:rsidRDefault="00C1739E" w:rsidP="00C1739E">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1 урок: 9.00 – 9.40</w:t>
      </w:r>
    </w:p>
    <w:p w:rsidR="00C1739E" w:rsidRPr="00431ED5" w:rsidRDefault="00C1739E" w:rsidP="00C1739E">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2 урок: 9.50 – 10.30</w:t>
      </w:r>
    </w:p>
    <w:p w:rsidR="00C1739E" w:rsidRPr="00431ED5" w:rsidRDefault="00C1739E" w:rsidP="00C1739E">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3 урок: 10.50 – 11.30</w:t>
      </w:r>
    </w:p>
    <w:p w:rsidR="00C1739E" w:rsidRPr="00431ED5" w:rsidRDefault="00C1739E" w:rsidP="00C1739E">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4 урок: 11.40 – 12.20</w:t>
      </w:r>
    </w:p>
    <w:p w:rsidR="00C1739E" w:rsidRPr="00431ED5" w:rsidRDefault="00C1739E" w:rsidP="00C1739E">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5 урок: 13.00 – 13.40</w:t>
      </w:r>
    </w:p>
    <w:p w:rsidR="00C1739E" w:rsidRPr="00431ED5" w:rsidRDefault="00C1739E" w:rsidP="00C1739E">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6 урок: 13.50 – 14.30</w:t>
      </w:r>
    </w:p>
    <w:p w:rsidR="00C1739E" w:rsidRPr="00431ED5" w:rsidRDefault="00C1739E" w:rsidP="00C1739E">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7 урок: 14.40 – 15.20</w:t>
      </w:r>
    </w:p>
    <w:p w:rsidR="00C1739E" w:rsidRPr="00431ED5" w:rsidRDefault="007B1268" w:rsidP="00C1739E">
      <w:pPr>
        <w:spacing w:after="0" w:line="276"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 урок</w:t>
      </w:r>
      <w:bookmarkStart w:id="3" w:name="_GoBack"/>
      <w:bookmarkEnd w:id="3"/>
      <w:r w:rsidR="00C1739E" w:rsidRPr="00431ED5">
        <w:rPr>
          <w:rFonts w:ascii="Times New Roman" w:hAnsi="Times New Roman" w:cs="Times New Roman"/>
          <w:color w:val="000000" w:themeColor="text1"/>
          <w:sz w:val="24"/>
          <w:szCs w:val="24"/>
        </w:rPr>
        <w:t>: 15.30 – 16.10</w:t>
      </w:r>
    </w:p>
    <w:p w:rsidR="006035E1" w:rsidRPr="00431ED5" w:rsidRDefault="006035E1">
      <w:pPr>
        <w:rPr>
          <w:rFonts w:ascii="Times New Roman" w:eastAsia="Yu Gothic Light" w:hAnsi="Times New Roman" w:cs="Times New Roman"/>
          <w:bCs/>
          <w:color w:val="000000" w:themeColor="text1"/>
          <w:sz w:val="32"/>
          <w:szCs w:val="32"/>
          <w:lang w:eastAsia="ru-RU"/>
        </w:rPr>
      </w:pPr>
    </w:p>
    <w:p w:rsidR="00C1739E" w:rsidRPr="00431ED5" w:rsidRDefault="00C1739E">
      <w:pPr>
        <w:rPr>
          <w:rFonts w:ascii="Times New Roman" w:eastAsia="Yu Gothic Light" w:hAnsi="Times New Roman" w:cs="Times New Roman"/>
          <w:bCs/>
          <w:color w:val="000000" w:themeColor="text1"/>
          <w:sz w:val="32"/>
          <w:szCs w:val="32"/>
          <w:lang w:eastAsia="ru-RU"/>
        </w:rPr>
      </w:pPr>
      <w:r w:rsidRPr="00431ED5">
        <w:rPr>
          <w:color w:val="000000" w:themeColor="text1"/>
        </w:rPr>
        <w:br w:type="page"/>
      </w:r>
    </w:p>
    <w:p w:rsidR="00B61BC4" w:rsidRPr="00431ED5" w:rsidRDefault="00B62C99" w:rsidP="009C5E5A">
      <w:pPr>
        <w:pStyle w:val="23"/>
        <w:rPr>
          <w:color w:val="000000" w:themeColor="text1"/>
        </w:rPr>
      </w:pPr>
      <w:r w:rsidRPr="00431ED5">
        <w:rPr>
          <w:color w:val="000000" w:themeColor="text1"/>
        </w:rPr>
        <w:lastRenderedPageBreak/>
        <w:t xml:space="preserve">   </w:t>
      </w:r>
      <w:bookmarkStart w:id="4" w:name="_Toc167974191"/>
      <w:r w:rsidRPr="00431ED5">
        <w:rPr>
          <w:color w:val="000000" w:themeColor="text1"/>
        </w:rPr>
        <w:t xml:space="preserve">3.3. </w:t>
      </w:r>
      <w:r w:rsidR="00E52811" w:rsidRPr="00431ED5">
        <w:rPr>
          <w:color w:val="000000" w:themeColor="text1"/>
        </w:rPr>
        <w:t>План внеурочной деятельности</w:t>
      </w:r>
      <w:bookmarkEnd w:id="4"/>
    </w:p>
    <w:p w:rsidR="009A7137" w:rsidRPr="00431ED5" w:rsidRDefault="009A7137" w:rsidP="006035E1">
      <w:pPr>
        <w:pStyle w:val="aff3"/>
        <w:rPr>
          <w:color w:val="000000" w:themeColor="text1"/>
          <w:sz w:val="24"/>
          <w:szCs w:val="24"/>
        </w:rPr>
      </w:pPr>
      <w:r w:rsidRPr="00431ED5">
        <w:rPr>
          <w:color w:val="000000" w:themeColor="text1"/>
          <w:sz w:val="24"/>
          <w:szCs w:val="24"/>
        </w:rPr>
        <w:t xml:space="preserve">Под внеурочной деятельностью понимается образовательная деятельность, направленная на достижение планируемых результатов освоения </w:t>
      </w:r>
      <w:r w:rsidR="0031196B" w:rsidRPr="00431ED5">
        <w:rPr>
          <w:color w:val="000000" w:themeColor="text1"/>
          <w:sz w:val="24"/>
          <w:szCs w:val="24"/>
        </w:rPr>
        <w:t>ООП СОО</w:t>
      </w:r>
      <w:r w:rsidRPr="00431ED5">
        <w:rPr>
          <w:color w:val="000000" w:themeColor="text1"/>
          <w:sz w:val="24"/>
          <w:szCs w:val="24"/>
        </w:rPr>
        <w:t xml:space="preserve"> (личностных, метапредметных и предметных), осуществляемая в формах, отличных от урочной.</w:t>
      </w:r>
    </w:p>
    <w:p w:rsidR="003A1797" w:rsidRPr="00431ED5" w:rsidRDefault="003A1797" w:rsidP="006035E1">
      <w:pPr>
        <w:pStyle w:val="aff3"/>
        <w:rPr>
          <w:color w:val="000000" w:themeColor="text1"/>
          <w:sz w:val="24"/>
          <w:szCs w:val="24"/>
        </w:rPr>
      </w:pPr>
      <w:r w:rsidRPr="00431ED5">
        <w:rPr>
          <w:color w:val="000000" w:themeColor="text1"/>
          <w:sz w:val="24"/>
          <w:szCs w:val="24"/>
        </w:rPr>
        <w:t>Количество часов, выделяемых на внеурочную деятельность, за два года обучения на уровне среднего общего образования составляет не более 700 часов.</w:t>
      </w:r>
    </w:p>
    <w:p w:rsidR="009A7137" w:rsidRPr="00431ED5" w:rsidRDefault="009A7137" w:rsidP="006035E1">
      <w:pPr>
        <w:pStyle w:val="aff3"/>
        <w:rPr>
          <w:color w:val="000000" w:themeColor="text1"/>
          <w:sz w:val="24"/>
          <w:szCs w:val="24"/>
        </w:rPr>
      </w:pPr>
      <w:r w:rsidRPr="00431ED5">
        <w:rPr>
          <w:color w:val="000000" w:themeColor="text1"/>
          <w:sz w:val="24"/>
          <w:szCs w:val="24"/>
        </w:rPr>
        <w:t>План внеурочной деятельности является частью организационного раздела ООП СОО и представляет собой описание целостной системы функционирования предуниверсария МГПУ в сфере внеурочной деятельности и включает:</w:t>
      </w:r>
    </w:p>
    <w:p w:rsidR="009A7137" w:rsidRPr="00431ED5" w:rsidRDefault="003A1797" w:rsidP="006035E1">
      <w:pPr>
        <w:pStyle w:val="aff3"/>
        <w:rPr>
          <w:color w:val="000000" w:themeColor="text1"/>
          <w:sz w:val="24"/>
          <w:szCs w:val="24"/>
        </w:rPr>
      </w:pPr>
      <w:r w:rsidRPr="00431ED5">
        <w:rPr>
          <w:color w:val="000000" w:themeColor="text1"/>
          <w:sz w:val="24"/>
          <w:szCs w:val="24"/>
        </w:rPr>
        <w:t>модуль «Деятельность</w:t>
      </w:r>
      <w:r w:rsidR="009A7137" w:rsidRPr="00431ED5">
        <w:rPr>
          <w:color w:val="000000" w:themeColor="text1"/>
          <w:sz w:val="24"/>
          <w:szCs w:val="24"/>
        </w:rPr>
        <w:t xml:space="preserve"> ученических сооб</w:t>
      </w:r>
      <w:r w:rsidRPr="00431ED5">
        <w:rPr>
          <w:color w:val="000000" w:themeColor="text1"/>
          <w:sz w:val="24"/>
          <w:szCs w:val="24"/>
        </w:rPr>
        <w:t xml:space="preserve">ществ» - (групп старшеклассников), </w:t>
      </w:r>
      <w:r w:rsidR="009A7137" w:rsidRPr="00431ED5">
        <w:rPr>
          <w:color w:val="000000" w:themeColor="text1"/>
          <w:sz w:val="24"/>
          <w:szCs w:val="24"/>
        </w:rPr>
        <w:t>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D70E1A" w:rsidRPr="00431ED5" w:rsidRDefault="003A1797" w:rsidP="00D70E1A">
      <w:pPr>
        <w:pStyle w:val="aff3"/>
        <w:rPr>
          <w:color w:val="000000" w:themeColor="text1"/>
          <w:sz w:val="24"/>
          <w:szCs w:val="24"/>
        </w:rPr>
      </w:pPr>
      <w:r w:rsidRPr="00431ED5">
        <w:rPr>
          <w:color w:val="000000" w:themeColor="text1"/>
          <w:sz w:val="24"/>
          <w:szCs w:val="24"/>
        </w:rPr>
        <w:t>модуль</w:t>
      </w:r>
      <w:r w:rsidR="009A7137" w:rsidRPr="00431ED5">
        <w:rPr>
          <w:color w:val="000000" w:themeColor="text1"/>
          <w:sz w:val="24"/>
          <w:szCs w:val="24"/>
        </w:rPr>
        <w:t xml:space="preserve"> </w:t>
      </w:r>
      <w:r w:rsidRPr="00431ED5">
        <w:rPr>
          <w:color w:val="000000" w:themeColor="text1"/>
          <w:sz w:val="24"/>
          <w:szCs w:val="24"/>
        </w:rPr>
        <w:t>«Курсы</w:t>
      </w:r>
      <w:r w:rsidR="009A7137" w:rsidRPr="00431ED5">
        <w:rPr>
          <w:color w:val="000000" w:themeColor="text1"/>
          <w:sz w:val="24"/>
          <w:szCs w:val="24"/>
        </w:rPr>
        <w:t xml:space="preserve"> внеурочной деятельности</w:t>
      </w:r>
      <w:r w:rsidRPr="00431ED5">
        <w:rPr>
          <w:color w:val="000000" w:themeColor="text1"/>
          <w:sz w:val="24"/>
          <w:szCs w:val="24"/>
        </w:rPr>
        <w:t>» - курсы</w:t>
      </w:r>
      <w:r w:rsidR="009A7137" w:rsidRPr="00431ED5">
        <w:rPr>
          <w:color w:val="000000" w:themeColor="text1"/>
          <w:sz w:val="24"/>
          <w:szCs w:val="24"/>
        </w:rPr>
        <w:t xml:space="preserve">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D70E1A" w:rsidRPr="00431ED5" w:rsidRDefault="00D70E1A" w:rsidP="00D70E1A">
      <w:pPr>
        <w:pStyle w:val="aff3"/>
        <w:rPr>
          <w:color w:val="000000" w:themeColor="text1"/>
          <w:sz w:val="24"/>
          <w:szCs w:val="24"/>
        </w:rPr>
      </w:pPr>
    </w:p>
    <w:p w:rsidR="009A7137" w:rsidRPr="00431ED5" w:rsidRDefault="00D70E1A" w:rsidP="00D70E1A">
      <w:pPr>
        <w:pStyle w:val="a4"/>
        <w:jc w:val="left"/>
        <w:rPr>
          <w:color w:val="000000" w:themeColor="text1"/>
          <w:sz w:val="24"/>
          <w:szCs w:val="24"/>
        </w:rPr>
      </w:pPr>
      <w:r w:rsidRPr="00431ED5">
        <w:rPr>
          <w:color w:val="000000" w:themeColor="text1"/>
          <w:sz w:val="28"/>
          <w:szCs w:val="28"/>
        </w:rPr>
        <w:t xml:space="preserve">          </w:t>
      </w:r>
      <w:r w:rsidR="003A1797" w:rsidRPr="00431ED5">
        <w:rPr>
          <w:color w:val="000000" w:themeColor="text1"/>
          <w:sz w:val="24"/>
          <w:szCs w:val="24"/>
        </w:rPr>
        <w:t>Модуль «Деятельность ученических сообществ»</w:t>
      </w:r>
    </w:p>
    <w:p w:rsidR="003A1797" w:rsidRPr="00431ED5" w:rsidRDefault="003A1797" w:rsidP="006035E1">
      <w:pPr>
        <w:pStyle w:val="aff3"/>
        <w:rPr>
          <w:color w:val="000000" w:themeColor="text1"/>
          <w:sz w:val="24"/>
          <w:szCs w:val="24"/>
        </w:rPr>
      </w:pPr>
      <w:r w:rsidRPr="00431ED5">
        <w:rPr>
          <w:color w:val="000000" w:themeColor="text1"/>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3A1797" w:rsidRPr="00431ED5" w:rsidRDefault="003A1797" w:rsidP="006035E1">
      <w:pPr>
        <w:pStyle w:val="aff3"/>
        <w:rPr>
          <w:color w:val="000000" w:themeColor="text1"/>
          <w:sz w:val="24"/>
          <w:szCs w:val="24"/>
        </w:rPr>
      </w:pPr>
      <w:r w:rsidRPr="00431ED5">
        <w:rPr>
          <w:color w:val="000000" w:themeColor="text1"/>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3A1797" w:rsidRPr="00431ED5" w:rsidRDefault="003A1797" w:rsidP="006035E1">
      <w:pPr>
        <w:pStyle w:val="aff3"/>
        <w:rPr>
          <w:color w:val="000000" w:themeColor="text1"/>
          <w:sz w:val="24"/>
          <w:szCs w:val="24"/>
        </w:rPr>
      </w:pPr>
      <w:r w:rsidRPr="00431ED5">
        <w:rPr>
          <w:color w:val="000000" w:themeColor="text1"/>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3A1797" w:rsidRPr="00431ED5" w:rsidRDefault="003A1797" w:rsidP="006035E1">
      <w:pPr>
        <w:pStyle w:val="aff3"/>
        <w:rPr>
          <w:color w:val="000000" w:themeColor="text1"/>
          <w:sz w:val="24"/>
          <w:szCs w:val="24"/>
        </w:rPr>
      </w:pPr>
      <w:r w:rsidRPr="00431ED5">
        <w:rPr>
          <w:color w:val="000000" w:themeColor="text1"/>
          <w:sz w:val="24"/>
          <w:szCs w:val="24"/>
        </w:rPr>
        <w:t>компетенция в сфере общественной самоорганизации, участия в общественно значимой совместной деятельности.</w:t>
      </w:r>
    </w:p>
    <w:p w:rsidR="003A1797" w:rsidRPr="00431ED5" w:rsidRDefault="003A1797" w:rsidP="006035E1">
      <w:pPr>
        <w:pStyle w:val="aff3"/>
        <w:rPr>
          <w:color w:val="000000" w:themeColor="text1"/>
          <w:sz w:val="24"/>
          <w:szCs w:val="24"/>
        </w:rPr>
      </w:pPr>
      <w:r w:rsidRPr="00431ED5">
        <w:rPr>
          <w:color w:val="000000" w:themeColor="text1"/>
          <w:sz w:val="24"/>
          <w:szCs w:val="24"/>
        </w:rPr>
        <w:t>Организация жизни ученических сообществ происходит:</w:t>
      </w:r>
    </w:p>
    <w:p w:rsidR="003A1797" w:rsidRPr="00431ED5" w:rsidRDefault="003A1797" w:rsidP="006035E1">
      <w:pPr>
        <w:pStyle w:val="aff3"/>
        <w:rPr>
          <w:color w:val="000000" w:themeColor="text1"/>
          <w:sz w:val="24"/>
          <w:szCs w:val="24"/>
        </w:rPr>
      </w:pPr>
      <w:r w:rsidRPr="00431ED5">
        <w:rPr>
          <w:color w:val="000000" w:themeColor="text1"/>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3A1797" w:rsidRPr="00431ED5" w:rsidRDefault="003A1797" w:rsidP="006035E1">
      <w:pPr>
        <w:pStyle w:val="aff3"/>
        <w:rPr>
          <w:color w:val="000000" w:themeColor="text1"/>
          <w:sz w:val="24"/>
          <w:szCs w:val="24"/>
        </w:rPr>
      </w:pPr>
      <w:r w:rsidRPr="00431ED5">
        <w:rPr>
          <w:color w:val="000000" w:themeColor="text1"/>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3A1797" w:rsidRPr="00431ED5" w:rsidRDefault="003A1797" w:rsidP="006035E1">
      <w:pPr>
        <w:pStyle w:val="aff3"/>
        <w:rPr>
          <w:color w:val="000000" w:themeColor="text1"/>
          <w:sz w:val="24"/>
          <w:szCs w:val="24"/>
        </w:rPr>
      </w:pPr>
      <w:r w:rsidRPr="00431ED5">
        <w:rPr>
          <w:color w:val="000000" w:themeColor="text1"/>
          <w:sz w:val="24"/>
          <w:szCs w:val="24"/>
        </w:rPr>
        <w:t>через участие в экологическом просвещении св</w:t>
      </w:r>
      <w:r w:rsidR="001955A1" w:rsidRPr="00431ED5">
        <w:rPr>
          <w:color w:val="000000" w:themeColor="text1"/>
          <w:sz w:val="24"/>
          <w:szCs w:val="24"/>
        </w:rPr>
        <w:t>ерстников, родителей, населения;</w:t>
      </w:r>
    </w:p>
    <w:p w:rsidR="003A1797" w:rsidRPr="00431ED5" w:rsidRDefault="003A1797" w:rsidP="006035E1">
      <w:pPr>
        <w:pStyle w:val="aff3"/>
        <w:rPr>
          <w:color w:val="000000" w:themeColor="text1"/>
          <w:sz w:val="24"/>
          <w:szCs w:val="24"/>
        </w:rPr>
      </w:pPr>
      <w:r w:rsidRPr="00431ED5">
        <w:rPr>
          <w:color w:val="000000" w:themeColor="text1"/>
          <w:sz w:val="24"/>
          <w:szCs w:val="24"/>
        </w:rPr>
        <w:t>в благоустройстве школы, класса, сельского поселения, города, в ходе партнерства с общественным</w:t>
      </w:r>
      <w:r w:rsidR="001955A1" w:rsidRPr="00431ED5">
        <w:rPr>
          <w:color w:val="000000" w:themeColor="text1"/>
          <w:sz w:val="24"/>
          <w:szCs w:val="24"/>
        </w:rPr>
        <w:t>и организациями и объединениями;</w:t>
      </w:r>
    </w:p>
    <w:p w:rsidR="003A1797" w:rsidRPr="00431ED5" w:rsidRDefault="003A1797" w:rsidP="006035E1">
      <w:pPr>
        <w:pStyle w:val="aff3"/>
        <w:rPr>
          <w:color w:val="000000" w:themeColor="text1"/>
          <w:sz w:val="24"/>
          <w:szCs w:val="24"/>
        </w:rPr>
      </w:pPr>
      <w:r w:rsidRPr="00431ED5">
        <w:rPr>
          <w:color w:val="000000" w:themeColor="text1"/>
          <w:sz w:val="24"/>
          <w:szCs w:val="24"/>
        </w:rPr>
        <w:t>отношение обучающихся к закону, государству и к гражданскому обществу (включает подготовку личности к общественной жизни);</w:t>
      </w:r>
    </w:p>
    <w:p w:rsidR="003A1797" w:rsidRPr="00431ED5" w:rsidRDefault="003A1797" w:rsidP="006035E1">
      <w:pPr>
        <w:pStyle w:val="aff3"/>
        <w:rPr>
          <w:color w:val="000000" w:themeColor="text1"/>
          <w:sz w:val="24"/>
          <w:szCs w:val="24"/>
        </w:rPr>
      </w:pPr>
      <w:r w:rsidRPr="00431ED5">
        <w:rPr>
          <w:color w:val="000000" w:themeColor="text1"/>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9A7137" w:rsidRPr="00431ED5" w:rsidRDefault="003A1797" w:rsidP="006035E1">
      <w:pPr>
        <w:pStyle w:val="aff3"/>
        <w:rPr>
          <w:color w:val="000000" w:themeColor="text1"/>
          <w:sz w:val="24"/>
          <w:szCs w:val="24"/>
        </w:rPr>
      </w:pPr>
      <w:r w:rsidRPr="00431ED5">
        <w:rPr>
          <w:color w:val="000000" w:themeColor="text1"/>
          <w:sz w:val="24"/>
          <w:szCs w:val="24"/>
        </w:rPr>
        <w:t>трудовые и социально-экономические отношения (включает подготовку личности к трудовой деятельности).</w:t>
      </w:r>
    </w:p>
    <w:p w:rsidR="001955A1" w:rsidRPr="00431ED5" w:rsidRDefault="001955A1" w:rsidP="006035E1">
      <w:pPr>
        <w:pStyle w:val="aff3"/>
        <w:rPr>
          <w:color w:val="000000" w:themeColor="text1"/>
          <w:sz w:val="24"/>
          <w:szCs w:val="24"/>
        </w:rPr>
      </w:pPr>
      <w:r w:rsidRPr="00431ED5">
        <w:rPr>
          <w:color w:val="000000" w:themeColor="text1"/>
          <w:sz w:val="24"/>
          <w:szCs w:val="24"/>
        </w:rPr>
        <w:t>Инвариантный компонент модуля предполагает:</w:t>
      </w:r>
    </w:p>
    <w:p w:rsidR="001955A1" w:rsidRPr="00431ED5" w:rsidRDefault="00C550B8" w:rsidP="006035E1">
      <w:pPr>
        <w:pStyle w:val="aff3"/>
        <w:rPr>
          <w:color w:val="000000" w:themeColor="text1"/>
          <w:sz w:val="24"/>
          <w:szCs w:val="24"/>
        </w:rPr>
      </w:pPr>
      <w:r w:rsidRPr="00431ED5">
        <w:rPr>
          <w:color w:val="000000" w:themeColor="text1"/>
          <w:sz w:val="24"/>
          <w:szCs w:val="24"/>
        </w:rPr>
        <w:lastRenderedPageBreak/>
        <w:t xml:space="preserve">- </w:t>
      </w:r>
      <w:r w:rsidR="001955A1" w:rsidRPr="00431ED5">
        <w:rPr>
          <w:color w:val="000000" w:themeColor="text1"/>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1955A1" w:rsidRPr="00431ED5" w:rsidRDefault="00C550B8" w:rsidP="006035E1">
      <w:pPr>
        <w:pStyle w:val="aff3"/>
        <w:rPr>
          <w:color w:val="000000" w:themeColor="text1"/>
          <w:sz w:val="24"/>
          <w:szCs w:val="24"/>
        </w:rPr>
      </w:pPr>
      <w:r w:rsidRPr="00431ED5">
        <w:rPr>
          <w:color w:val="000000" w:themeColor="text1"/>
          <w:sz w:val="24"/>
          <w:szCs w:val="24"/>
        </w:rPr>
        <w:t xml:space="preserve">- </w:t>
      </w:r>
      <w:r w:rsidR="001955A1" w:rsidRPr="00431ED5">
        <w:rPr>
          <w:color w:val="000000" w:themeColor="text1"/>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w:t>
      </w:r>
      <w:r w:rsidRPr="00431ED5">
        <w:rPr>
          <w:color w:val="000000" w:themeColor="text1"/>
          <w:sz w:val="24"/>
          <w:szCs w:val="24"/>
        </w:rPr>
        <w:t>льной организации;</w:t>
      </w:r>
    </w:p>
    <w:p w:rsidR="00C550B8" w:rsidRPr="00431ED5" w:rsidRDefault="00C550B8" w:rsidP="006035E1">
      <w:pPr>
        <w:pStyle w:val="aff3"/>
        <w:rPr>
          <w:color w:val="000000" w:themeColor="text1"/>
          <w:sz w:val="24"/>
          <w:szCs w:val="24"/>
        </w:rPr>
      </w:pPr>
      <w:r w:rsidRPr="00431ED5">
        <w:rPr>
          <w:color w:val="000000" w:themeColor="text1"/>
          <w:sz w:val="24"/>
          <w:szCs w:val="24"/>
        </w:rPr>
        <w:t>- организацию тематических поездок, исследовательских экспедиций, экскурсий, проведение коллективных обсуждений, в ходе которых педагогами обеспечиваются анализ и рефлексия обучающимися собственных впечатлений.</w:t>
      </w:r>
    </w:p>
    <w:p w:rsidR="00C550B8" w:rsidRPr="00431ED5" w:rsidRDefault="001955A1" w:rsidP="006035E1">
      <w:pPr>
        <w:pStyle w:val="aff3"/>
        <w:rPr>
          <w:color w:val="000000" w:themeColor="text1"/>
          <w:sz w:val="24"/>
          <w:szCs w:val="24"/>
        </w:rPr>
      </w:pPr>
      <w:r w:rsidRPr="00431ED5">
        <w:rPr>
          <w:color w:val="000000" w:themeColor="text1"/>
          <w:sz w:val="24"/>
          <w:szCs w:val="24"/>
        </w:rPr>
        <w:t>В</w:t>
      </w:r>
      <w:r w:rsidR="00452880" w:rsidRPr="00431ED5">
        <w:rPr>
          <w:color w:val="000000" w:themeColor="text1"/>
          <w:sz w:val="24"/>
          <w:szCs w:val="24"/>
        </w:rPr>
        <w:t>ариативный компонент модуля формируется в соответствии с отдельными профилями</w:t>
      </w:r>
      <w:r w:rsidR="00C550B8" w:rsidRPr="00431ED5">
        <w:rPr>
          <w:color w:val="000000" w:themeColor="text1"/>
          <w:sz w:val="24"/>
          <w:szCs w:val="24"/>
        </w:rPr>
        <w:t>.</w:t>
      </w:r>
    </w:p>
    <w:p w:rsidR="00093557" w:rsidRPr="00431ED5" w:rsidRDefault="00093557" w:rsidP="00C550B8">
      <w:pPr>
        <w:pStyle w:val="aff3"/>
        <w:spacing w:line="240" w:lineRule="auto"/>
        <w:jc w:val="center"/>
        <w:rPr>
          <w:b/>
          <w:color w:val="000000" w:themeColor="text1"/>
          <w:sz w:val="24"/>
          <w:szCs w:val="24"/>
        </w:rPr>
      </w:pPr>
    </w:p>
    <w:p w:rsidR="00452880" w:rsidRPr="00431ED5" w:rsidRDefault="00E846F1" w:rsidP="00C550B8">
      <w:pPr>
        <w:pStyle w:val="aff3"/>
        <w:spacing w:line="240" w:lineRule="auto"/>
        <w:jc w:val="center"/>
        <w:rPr>
          <w:b/>
          <w:color w:val="000000" w:themeColor="text1"/>
          <w:sz w:val="24"/>
          <w:szCs w:val="24"/>
        </w:rPr>
      </w:pPr>
      <w:r w:rsidRPr="00431ED5">
        <w:rPr>
          <w:b/>
          <w:color w:val="000000" w:themeColor="text1"/>
          <w:sz w:val="24"/>
          <w:szCs w:val="24"/>
        </w:rPr>
        <w:t xml:space="preserve">Таблица. </w:t>
      </w:r>
      <w:r w:rsidR="00452880" w:rsidRPr="00431ED5">
        <w:rPr>
          <w:b/>
          <w:color w:val="000000" w:themeColor="text1"/>
          <w:sz w:val="24"/>
          <w:szCs w:val="24"/>
        </w:rPr>
        <w:t xml:space="preserve">Примерный план </w:t>
      </w:r>
      <w:r w:rsidR="00C550B8" w:rsidRPr="00431ED5">
        <w:rPr>
          <w:b/>
          <w:color w:val="000000" w:themeColor="text1"/>
          <w:sz w:val="24"/>
          <w:szCs w:val="24"/>
        </w:rPr>
        <w:t>мероприятий внеурочной деятельности</w:t>
      </w:r>
    </w:p>
    <w:tbl>
      <w:tblPr>
        <w:tblStyle w:val="af0"/>
        <w:tblW w:w="10279" w:type="dxa"/>
        <w:tblLook w:val="04A0" w:firstRow="1" w:lastRow="0" w:firstColumn="1" w:lastColumn="0" w:noHBand="0" w:noVBand="1"/>
      </w:tblPr>
      <w:tblGrid>
        <w:gridCol w:w="3085"/>
        <w:gridCol w:w="7194"/>
      </w:tblGrid>
      <w:tr w:rsidR="00431ED5" w:rsidRPr="00431ED5" w:rsidTr="00970492">
        <w:tc>
          <w:tcPr>
            <w:tcW w:w="3085" w:type="dxa"/>
          </w:tcPr>
          <w:p w:rsidR="00452880" w:rsidRPr="00431ED5" w:rsidRDefault="00452880" w:rsidP="006035E1">
            <w:pPr>
              <w:pStyle w:val="aff3"/>
              <w:shd w:val="clear" w:color="auto" w:fill="auto"/>
              <w:ind w:firstLine="0"/>
              <w:jc w:val="center"/>
              <w:rPr>
                <w:b/>
                <w:color w:val="000000" w:themeColor="text1"/>
                <w:sz w:val="24"/>
                <w:szCs w:val="24"/>
              </w:rPr>
            </w:pPr>
            <w:r w:rsidRPr="00431ED5">
              <w:rPr>
                <w:b/>
                <w:color w:val="000000" w:themeColor="text1"/>
                <w:sz w:val="24"/>
                <w:szCs w:val="24"/>
              </w:rPr>
              <w:t>Профиль</w:t>
            </w:r>
          </w:p>
        </w:tc>
        <w:tc>
          <w:tcPr>
            <w:tcW w:w="7194" w:type="dxa"/>
          </w:tcPr>
          <w:p w:rsidR="00452880" w:rsidRPr="00431ED5" w:rsidRDefault="00C550B8" w:rsidP="006035E1">
            <w:pPr>
              <w:pStyle w:val="aff3"/>
              <w:shd w:val="clear" w:color="auto" w:fill="auto"/>
              <w:ind w:firstLine="0"/>
              <w:jc w:val="center"/>
              <w:rPr>
                <w:b/>
                <w:color w:val="000000" w:themeColor="text1"/>
                <w:sz w:val="24"/>
                <w:szCs w:val="24"/>
              </w:rPr>
            </w:pPr>
            <w:r w:rsidRPr="00431ED5">
              <w:rPr>
                <w:b/>
                <w:color w:val="000000" w:themeColor="text1"/>
                <w:sz w:val="24"/>
                <w:szCs w:val="24"/>
              </w:rPr>
              <w:t>Мероприятия</w:t>
            </w:r>
          </w:p>
        </w:tc>
      </w:tr>
      <w:tr w:rsidR="00431ED5" w:rsidRPr="00431ED5" w:rsidTr="00970492">
        <w:tc>
          <w:tcPr>
            <w:tcW w:w="3085" w:type="dxa"/>
          </w:tcPr>
          <w:p w:rsidR="00452880"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Естественно-научный</w:t>
            </w:r>
          </w:p>
        </w:tc>
        <w:tc>
          <w:tcPr>
            <w:tcW w:w="7194" w:type="dxa"/>
          </w:tcPr>
          <w:p w:rsidR="00452880"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поездки и экскурсии в естественнонаучные музеи, зоопарки, биопарки, аквариумы, заповедники, национальные парки;</w:t>
            </w:r>
          </w:p>
          <w:p w:rsidR="00C550B8"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исследовательские экспедиции (например, эколого-биологической направленности);</w:t>
            </w:r>
          </w:p>
          <w:p w:rsidR="00C550B8"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550B8"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подготовка и защита индивидуальных или групповых проектов.</w:t>
            </w:r>
          </w:p>
        </w:tc>
      </w:tr>
      <w:tr w:rsidR="00431ED5" w:rsidRPr="00431ED5" w:rsidTr="00970492">
        <w:tc>
          <w:tcPr>
            <w:tcW w:w="3085" w:type="dxa"/>
          </w:tcPr>
          <w:p w:rsidR="00452880"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xml:space="preserve">Гуманитарный </w:t>
            </w:r>
          </w:p>
        </w:tc>
        <w:tc>
          <w:tcPr>
            <w:tcW w:w="7194" w:type="dxa"/>
          </w:tcPr>
          <w:p w:rsidR="00452880"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550B8"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xml:space="preserve">- профессиональные пробы обучающихся в музеях, библиотеках, учреждениях образования и культуры; </w:t>
            </w:r>
          </w:p>
          <w:p w:rsidR="00C550B8"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исследовательские экспедиции (например, краеведческой направленности, фольклорные, археологические);</w:t>
            </w:r>
          </w:p>
          <w:p w:rsidR="00C550B8"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выезды на природу, туристические походы, поездки по территории России</w:t>
            </w:r>
            <w:r w:rsidR="00970492" w:rsidRPr="00431ED5">
              <w:rPr>
                <w:color w:val="000000" w:themeColor="text1"/>
                <w:sz w:val="24"/>
                <w:szCs w:val="24"/>
              </w:rPr>
              <w:t>;</w:t>
            </w:r>
          </w:p>
          <w:p w:rsidR="00C550B8"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подготовка и защита индивидуальных или групповых проектов.</w:t>
            </w:r>
          </w:p>
        </w:tc>
      </w:tr>
      <w:tr w:rsidR="00431ED5" w:rsidRPr="00431ED5" w:rsidTr="00970492">
        <w:tc>
          <w:tcPr>
            <w:tcW w:w="3085" w:type="dxa"/>
          </w:tcPr>
          <w:p w:rsidR="00452880"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Социально-экономический</w:t>
            </w:r>
          </w:p>
        </w:tc>
        <w:tc>
          <w:tcPr>
            <w:tcW w:w="7194" w:type="dxa"/>
          </w:tcPr>
          <w:p w:rsidR="00452880"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 экскурсии на производства, в банки, в экономические отделы государственных и негосударственных организаций;</w:t>
            </w:r>
          </w:p>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lastRenderedPageBreak/>
              <w:t>-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 подготовка и защита индивидуальных или групповых проектов.</w:t>
            </w:r>
          </w:p>
        </w:tc>
      </w:tr>
      <w:tr w:rsidR="00970492" w:rsidRPr="00431ED5" w:rsidTr="00970492">
        <w:tc>
          <w:tcPr>
            <w:tcW w:w="3085" w:type="dxa"/>
          </w:tcPr>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lastRenderedPageBreak/>
              <w:t>Универсальный</w:t>
            </w:r>
          </w:p>
        </w:tc>
        <w:tc>
          <w:tcPr>
            <w:tcW w:w="7194" w:type="dxa"/>
          </w:tcPr>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w:t>
            </w:r>
            <w:r w:rsidRPr="00431ED5">
              <w:rPr>
                <w:color w:val="000000" w:themeColor="text1"/>
              </w:rPr>
              <w:t xml:space="preserve"> </w:t>
            </w:r>
            <w:r w:rsidRPr="00431ED5">
              <w:rPr>
                <w:color w:val="000000" w:themeColor="text1"/>
                <w:sz w:val="24"/>
                <w:szCs w:val="24"/>
              </w:rPr>
              <w:t>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и пр.);</w:t>
            </w:r>
          </w:p>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 поездки и экскурсии в соответствии с общими элементами индивидуальных проектов внеурочной деятельности;</w:t>
            </w:r>
          </w:p>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 публичная защита обучающимися индивидуальных проектов внеурочной деятельности (ИПВД);</w:t>
            </w:r>
          </w:p>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 профессиональные пробы обучающихся на производстве и в социальной сфере (в зависимости от профиля);</w:t>
            </w:r>
          </w:p>
          <w:p w:rsidR="00A625A7" w:rsidRPr="00431ED5" w:rsidRDefault="00A625A7" w:rsidP="006035E1">
            <w:pPr>
              <w:pStyle w:val="aff3"/>
              <w:shd w:val="clear" w:color="auto" w:fill="auto"/>
              <w:ind w:firstLine="0"/>
              <w:jc w:val="left"/>
              <w:rPr>
                <w:color w:val="000000" w:themeColor="text1"/>
                <w:sz w:val="24"/>
                <w:szCs w:val="24"/>
              </w:rPr>
            </w:pPr>
            <w:r w:rsidRPr="00431ED5">
              <w:rPr>
                <w:color w:val="000000" w:themeColor="text1"/>
                <w:sz w:val="24"/>
                <w:szCs w:val="24"/>
              </w:rPr>
              <w:t>- социальные практики, в том числе в качестве организаторов деятельности обучающихся 8 - 9 классов;</w:t>
            </w:r>
          </w:p>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 исследовательские экспедиции и социальные практики.</w:t>
            </w:r>
          </w:p>
        </w:tc>
      </w:tr>
    </w:tbl>
    <w:p w:rsidR="003A1797" w:rsidRPr="00431ED5" w:rsidRDefault="003A1797" w:rsidP="003A1797">
      <w:pPr>
        <w:pStyle w:val="aff3"/>
        <w:spacing w:line="240" w:lineRule="auto"/>
        <w:rPr>
          <w:color w:val="000000" w:themeColor="text1"/>
          <w:sz w:val="24"/>
          <w:szCs w:val="24"/>
        </w:rPr>
      </w:pPr>
    </w:p>
    <w:p w:rsidR="003A1797" w:rsidRPr="00431ED5" w:rsidRDefault="00D70E1A" w:rsidP="00D70E1A">
      <w:pPr>
        <w:pStyle w:val="a4"/>
        <w:jc w:val="left"/>
        <w:rPr>
          <w:color w:val="000000" w:themeColor="text1"/>
          <w:sz w:val="24"/>
          <w:szCs w:val="24"/>
        </w:rPr>
      </w:pPr>
      <w:r w:rsidRPr="00431ED5">
        <w:rPr>
          <w:color w:val="000000" w:themeColor="text1"/>
          <w:sz w:val="28"/>
          <w:szCs w:val="28"/>
        </w:rPr>
        <w:t xml:space="preserve">         </w:t>
      </w:r>
      <w:r w:rsidRPr="00431ED5">
        <w:rPr>
          <w:color w:val="000000" w:themeColor="text1"/>
          <w:sz w:val="24"/>
          <w:szCs w:val="24"/>
        </w:rPr>
        <w:t xml:space="preserve"> </w:t>
      </w:r>
      <w:r w:rsidR="00A625A7" w:rsidRPr="00431ED5">
        <w:rPr>
          <w:color w:val="000000" w:themeColor="text1"/>
          <w:sz w:val="24"/>
          <w:szCs w:val="24"/>
        </w:rPr>
        <w:t>Модуль «Курсы внеурочной деятельности»</w:t>
      </w:r>
    </w:p>
    <w:p w:rsidR="003A1797" w:rsidRPr="00431ED5" w:rsidRDefault="00A1178A" w:rsidP="006035E1">
      <w:pPr>
        <w:pStyle w:val="aff3"/>
        <w:rPr>
          <w:color w:val="000000" w:themeColor="text1"/>
          <w:sz w:val="24"/>
          <w:szCs w:val="24"/>
        </w:rPr>
      </w:pPr>
      <w:r w:rsidRPr="00431ED5">
        <w:rPr>
          <w:color w:val="000000" w:themeColor="text1"/>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61"/>
        <w:gridCol w:w="2268"/>
        <w:gridCol w:w="1842"/>
      </w:tblGrid>
      <w:tr w:rsidR="00431ED5" w:rsidRPr="00431ED5" w:rsidTr="00BB6D1B">
        <w:trPr>
          <w:trHeight w:val="967"/>
        </w:trPr>
        <w:tc>
          <w:tcPr>
            <w:tcW w:w="2943" w:type="dxa"/>
            <w:shd w:val="clear" w:color="auto" w:fill="auto"/>
            <w:vAlign w:val="center"/>
          </w:tcPr>
          <w:p w:rsidR="00BB6D1B" w:rsidRPr="00431ED5" w:rsidRDefault="00BB6D1B" w:rsidP="00BB6D1B">
            <w:pPr>
              <w:spacing w:after="0"/>
              <w:jc w:val="center"/>
              <w:rPr>
                <w:rFonts w:ascii="Times New Roman" w:eastAsia="Calibri" w:hAnsi="Times New Roman" w:cs="Times New Roman"/>
                <w:b/>
                <w:color w:val="000000" w:themeColor="text1"/>
                <w:sz w:val="24"/>
                <w:szCs w:val="24"/>
              </w:rPr>
            </w:pPr>
            <w:r w:rsidRPr="00431ED5">
              <w:rPr>
                <w:rFonts w:ascii="Times New Roman" w:eastAsia="Calibri" w:hAnsi="Times New Roman" w:cs="Times New Roman"/>
                <w:b/>
                <w:color w:val="000000" w:themeColor="text1"/>
                <w:sz w:val="24"/>
                <w:szCs w:val="24"/>
              </w:rPr>
              <w:t>Направление</w:t>
            </w:r>
          </w:p>
        </w:tc>
        <w:tc>
          <w:tcPr>
            <w:tcW w:w="3261" w:type="dxa"/>
            <w:shd w:val="clear" w:color="auto" w:fill="auto"/>
            <w:vAlign w:val="center"/>
          </w:tcPr>
          <w:p w:rsidR="00BB6D1B" w:rsidRPr="00431ED5" w:rsidRDefault="00BB6D1B" w:rsidP="00BB6D1B">
            <w:pPr>
              <w:spacing w:after="0"/>
              <w:jc w:val="center"/>
              <w:rPr>
                <w:rFonts w:ascii="Times New Roman" w:eastAsia="Calibri" w:hAnsi="Times New Roman" w:cs="Times New Roman"/>
                <w:b/>
                <w:color w:val="000000" w:themeColor="text1"/>
                <w:sz w:val="24"/>
                <w:szCs w:val="24"/>
              </w:rPr>
            </w:pPr>
            <w:r w:rsidRPr="00431ED5">
              <w:rPr>
                <w:rFonts w:ascii="Times New Roman" w:eastAsia="Calibri" w:hAnsi="Times New Roman" w:cs="Times New Roman"/>
                <w:b/>
                <w:color w:val="000000" w:themeColor="text1"/>
                <w:sz w:val="24"/>
                <w:szCs w:val="24"/>
              </w:rPr>
              <w:t>Название курса</w:t>
            </w:r>
          </w:p>
        </w:tc>
        <w:tc>
          <w:tcPr>
            <w:tcW w:w="2268" w:type="dxa"/>
            <w:shd w:val="clear" w:color="auto" w:fill="auto"/>
            <w:vAlign w:val="center"/>
          </w:tcPr>
          <w:p w:rsidR="00BB6D1B" w:rsidRPr="00431ED5" w:rsidRDefault="00BB6D1B" w:rsidP="00BB6D1B">
            <w:pPr>
              <w:spacing w:after="0"/>
              <w:jc w:val="center"/>
              <w:rPr>
                <w:rFonts w:ascii="Times New Roman" w:eastAsia="Calibri" w:hAnsi="Times New Roman" w:cs="Times New Roman"/>
                <w:b/>
                <w:color w:val="000000" w:themeColor="text1"/>
                <w:sz w:val="24"/>
                <w:szCs w:val="24"/>
              </w:rPr>
            </w:pPr>
            <w:r w:rsidRPr="00431ED5">
              <w:rPr>
                <w:rFonts w:ascii="Times New Roman" w:eastAsia="Calibri" w:hAnsi="Times New Roman" w:cs="Times New Roman"/>
                <w:b/>
                <w:color w:val="000000" w:themeColor="text1"/>
                <w:sz w:val="24"/>
                <w:szCs w:val="24"/>
              </w:rPr>
              <w:t>Формы проведения</w:t>
            </w:r>
          </w:p>
        </w:tc>
        <w:tc>
          <w:tcPr>
            <w:tcW w:w="1842" w:type="dxa"/>
          </w:tcPr>
          <w:p w:rsidR="00BB6D1B" w:rsidRPr="00431ED5" w:rsidRDefault="00BB6D1B" w:rsidP="00BB6D1B">
            <w:pPr>
              <w:spacing w:after="0"/>
              <w:jc w:val="center"/>
              <w:rPr>
                <w:rFonts w:ascii="Times New Roman" w:eastAsia="Calibri" w:hAnsi="Times New Roman" w:cs="Times New Roman"/>
                <w:b/>
                <w:color w:val="000000" w:themeColor="text1"/>
                <w:sz w:val="24"/>
                <w:szCs w:val="24"/>
              </w:rPr>
            </w:pPr>
            <w:r w:rsidRPr="00431ED5">
              <w:rPr>
                <w:rFonts w:ascii="Times New Roman" w:eastAsia="Calibri" w:hAnsi="Times New Roman" w:cs="Times New Roman"/>
                <w:b/>
                <w:color w:val="000000" w:themeColor="text1"/>
                <w:sz w:val="24"/>
                <w:szCs w:val="24"/>
              </w:rPr>
              <w:t xml:space="preserve">Кол-во часов </w:t>
            </w:r>
          </w:p>
          <w:p w:rsidR="00BB6D1B" w:rsidRPr="00431ED5" w:rsidRDefault="00BB6D1B" w:rsidP="00BB6D1B">
            <w:pPr>
              <w:spacing w:after="0"/>
              <w:jc w:val="center"/>
              <w:rPr>
                <w:rFonts w:ascii="Times New Roman" w:eastAsia="Calibri" w:hAnsi="Times New Roman" w:cs="Times New Roman"/>
                <w:b/>
                <w:color w:val="000000" w:themeColor="text1"/>
                <w:sz w:val="24"/>
                <w:szCs w:val="24"/>
              </w:rPr>
            </w:pPr>
            <w:r w:rsidRPr="00431ED5">
              <w:rPr>
                <w:rFonts w:ascii="Times New Roman" w:eastAsia="Calibri" w:hAnsi="Times New Roman" w:cs="Times New Roman"/>
                <w:b/>
                <w:color w:val="000000" w:themeColor="text1"/>
                <w:sz w:val="24"/>
                <w:szCs w:val="24"/>
              </w:rPr>
              <w:t>в неделю</w:t>
            </w:r>
          </w:p>
          <w:p w:rsidR="00BB6D1B" w:rsidRPr="00431ED5" w:rsidRDefault="00BB6D1B" w:rsidP="00BB6D1B">
            <w:pPr>
              <w:spacing w:after="0"/>
              <w:jc w:val="center"/>
              <w:rPr>
                <w:rFonts w:ascii="Times New Roman" w:eastAsia="Calibri" w:hAnsi="Times New Roman" w:cs="Times New Roman"/>
                <w:b/>
                <w:color w:val="000000" w:themeColor="text1"/>
                <w:sz w:val="24"/>
                <w:szCs w:val="24"/>
              </w:rPr>
            </w:pPr>
            <w:r w:rsidRPr="00431ED5">
              <w:rPr>
                <w:rFonts w:ascii="Times New Roman" w:eastAsia="Calibri" w:hAnsi="Times New Roman" w:cs="Times New Roman"/>
                <w:b/>
                <w:color w:val="000000" w:themeColor="text1"/>
                <w:sz w:val="24"/>
                <w:szCs w:val="24"/>
              </w:rPr>
              <w:t>10 класс</w:t>
            </w:r>
          </w:p>
        </w:tc>
      </w:tr>
      <w:tr w:rsidR="00431ED5" w:rsidRPr="00431ED5" w:rsidTr="00BB6D1B">
        <w:tc>
          <w:tcPr>
            <w:tcW w:w="2943" w:type="dxa"/>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Духовно-нравственное</w:t>
            </w:r>
          </w:p>
          <w:p w:rsidR="00BB6D1B" w:rsidRPr="00431ED5" w:rsidRDefault="00BB6D1B" w:rsidP="00BB6D1B">
            <w:pPr>
              <w:spacing w:after="0"/>
              <w:rPr>
                <w:rFonts w:ascii="Times New Roman" w:eastAsia="Calibri" w:hAnsi="Times New Roman" w:cs="Times New Roman"/>
                <w:color w:val="000000" w:themeColor="text1"/>
                <w:sz w:val="24"/>
                <w:szCs w:val="24"/>
              </w:rPr>
            </w:pP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Разговоры о важном</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классный час</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c>
          <w:tcPr>
            <w:tcW w:w="2943" w:type="dxa"/>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Социальное</w:t>
            </w: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Педагогика и психология общения</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rPr>
          <w:trHeight w:val="325"/>
        </w:trPr>
        <w:tc>
          <w:tcPr>
            <w:tcW w:w="2943" w:type="dxa"/>
            <w:vMerge w:val="restart"/>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Общеинтеллектуальное</w:t>
            </w: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Комплексный анализ текста</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c>
          <w:tcPr>
            <w:tcW w:w="2943" w:type="dxa"/>
            <w:vMerge/>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Латинский язык</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c>
          <w:tcPr>
            <w:tcW w:w="2943" w:type="dxa"/>
            <w:vMerge/>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Испанский язык</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c>
          <w:tcPr>
            <w:tcW w:w="2943" w:type="dxa"/>
            <w:vMerge/>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Итальянский язык</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c>
          <w:tcPr>
            <w:tcW w:w="2943" w:type="dxa"/>
            <w:vMerge/>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Основы журналистики</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rPr>
          <w:trHeight w:val="645"/>
        </w:trPr>
        <w:tc>
          <w:tcPr>
            <w:tcW w:w="2943" w:type="dxa"/>
            <w:vMerge w:val="restart"/>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Общекультурное</w:t>
            </w: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Вестник предуниверсария</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rPr>
          <w:trHeight w:val="645"/>
        </w:trPr>
        <w:tc>
          <w:tcPr>
            <w:tcW w:w="2943" w:type="dxa"/>
            <w:vMerge/>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Мировая художественная культура</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2360FA" w:rsidRPr="00431ED5" w:rsidTr="00BB6D1B">
        <w:tc>
          <w:tcPr>
            <w:tcW w:w="2943" w:type="dxa"/>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Спортивно-оздоровительное</w:t>
            </w: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Школьный спортивный клуб</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клуб</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bl>
    <w:p w:rsidR="003A1797" w:rsidRPr="00431ED5" w:rsidRDefault="003A1797" w:rsidP="006035E1">
      <w:pPr>
        <w:pStyle w:val="aff3"/>
        <w:spacing w:line="240" w:lineRule="auto"/>
        <w:ind w:firstLine="0"/>
        <w:rPr>
          <w:color w:val="000000" w:themeColor="text1"/>
          <w:sz w:val="24"/>
          <w:szCs w:val="24"/>
        </w:rPr>
      </w:pPr>
    </w:p>
    <w:p w:rsidR="00B61BC4" w:rsidRPr="00431ED5" w:rsidRDefault="00B61BC4" w:rsidP="00243F6F">
      <w:pPr>
        <w:pStyle w:val="aff3"/>
        <w:rPr>
          <w:color w:val="000000" w:themeColor="text1"/>
          <w:sz w:val="24"/>
          <w:szCs w:val="24"/>
        </w:rPr>
      </w:pPr>
      <w:r w:rsidRPr="00431ED5">
        <w:rPr>
          <w:color w:val="000000" w:themeColor="text1"/>
          <w:sz w:val="24"/>
          <w:szCs w:val="24"/>
        </w:rPr>
        <w:lastRenderedPageBreak/>
        <w:t>План внеурочной деятельности является обязательной частью образовательной программы, предусматривает модульный принцип проектирования, включает следующие модули:</w:t>
      </w:r>
    </w:p>
    <w:p w:rsidR="00B61BC4" w:rsidRPr="00431ED5" w:rsidRDefault="00B61BC4" w:rsidP="00243F6F">
      <w:pPr>
        <w:pStyle w:val="aff3"/>
        <w:rPr>
          <w:color w:val="000000" w:themeColor="text1"/>
          <w:sz w:val="24"/>
          <w:szCs w:val="24"/>
          <w:highlight w:val="yellow"/>
        </w:rPr>
      </w:pPr>
      <w:r w:rsidRPr="00431ED5">
        <w:rPr>
          <w:color w:val="000000" w:themeColor="text1"/>
          <w:sz w:val="24"/>
          <w:szCs w:val="24"/>
        </w:rPr>
        <w:t xml:space="preserve">«Я и моё обучение» </w:t>
      </w:r>
      <w:r w:rsidR="0039575E" w:rsidRPr="00431ED5">
        <w:rPr>
          <w:color w:val="000000" w:themeColor="text1"/>
          <w:sz w:val="24"/>
          <w:szCs w:val="24"/>
        </w:rPr>
        <w:t>—</w:t>
      </w:r>
      <w:r w:rsidR="00770A27" w:rsidRPr="00431ED5">
        <w:rPr>
          <w:color w:val="000000" w:themeColor="text1"/>
          <w:sz w:val="24"/>
          <w:szCs w:val="24"/>
        </w:rPr>
        <w:t xml:space="preserve"> </w:t>
      </w:r>
      <w:r w:rsidRPr="00431ED5">
        <w:rPr>
          <w:color w:val="000000" w:themeColor="text1"/>
          <w:sz w:val="24"/>
          <w:szCs w:val="24"/>
        </w:rPr>
        <w:t>курсы, поддерживающие успешное освоение предметов</w:t>
      </w:r>
      <w:r w:rsidR="00C52618" w:rsidRPr="00431ED5">
        <w:rPr>
          <w:color w:val="000000" w:themeColor="text1"/>
          <w:sz w:val="24"/>
          <w:szCs w:val="24"/>
        </w:rPr>
        <w:t>, курсов</w:t>
      </w:r>
      <w:r w:rsidRPr="00431ED5">
        <w:rPr>
          <w:color w:val="000000" w:themeColor="text1"/>
          <w:sz w:val="24"/>
          <w:szCs w:val="24"/>
        </w:rPr>
        <w:t xml:space="preserve"> </w:t>
      </w:r>
      <w:r w:rsidR="00C52618" w:rsidRPr="00431ED5">
        <w:rPr>
          <w:color w:val="000000" w:themeColor="text1"/>
          <w:sz w:val="24"/>
          <w:szCs w:val="24"/>
        </w:rPr>
        <w:t>учебного плана</w:t>
      </w:r>
      <w:r w:rsidRPr="00431ED5">
        <w:rPr>
          <w:color w:val="000000" w:themeColor="text1"/>
          <w:sz w:val="24"/>
          <w:szCs w:val="24"/>
        </w:rPr>
        <w:t>;</w:t>
      </w:r>
    </w:p>
    <w:p w:rsidR="00B61BC4" w:rsidRPr="00431ED5" w:rsidRDefault="00B61BC4" w:rsidP="00243F6F">
      <w:pPr>
        <w:pStyle w:val="aff3"/>
        <w:rPr>
          <w:color w:val="000000" w:themeColor="text1"/>
          <w:sz w:val="24"/>
          <w:szCs w:val="24"/>
        </w:rPr>
      </w:pPr>
      <w:r w:rsidRPr="00431ED5">
        <w:rPr>
          <w:color w:val="000000" w:themeColor="text1"/>
          <w:sz w:val="24"/>
          <w:szCs w:val="24"/>
        </w:rPr>
        <w:t xml:space="preserve">«Я и моё здоровье» </w:t>
      </w:r>
      <w:r w:rsidR="00E42343" w:rsidRPr="00431ED5">
        <w:rPr>
          <w:color w:val="000000" w:themeColor="text1"/>
          <w:sz w:val="24"/>
          <w:szCs w:val="24"/>
        </w:rPr>
        <w:t>—</w:t>
      </w:r>
      <w:r w:rsidRPr="00431ED5">
        <w:rPr>
          <w:color w:val="000000" w:themeColor="text1"/>
          <w:sz w:val="24"/>
          <w:szCs w:val="24"/>
        </w:rPr>
        <w:t xml:space="preserve"> курсы, направленные на здоровьесбережение и спортивное развитие;</w:t>
      </w:r>
    </w:p>
    <w:p w:rsidR="00B61BC4" w:rsidRPr="00431ED5" w:rsidRDefault="00B61BC4" w:rsidP="00243F6F">
      <w:pPr>
        <w:pStyle w:val="aff3"/>
        <w:rPr>
          <w:color w:val="000000" w:themeColor="text1"/>
          <w:sz w:val="24"/>
          <w:szCs w:val="24"/>
        </w:rPr>
      </w:pPr>
      <w:r w:rsidRPr="00431ED5">
        <w:rPr>
          <w:color w:val="000000" w:themeColor="text1"/>
          <w:sz w:val="24"/>
          <w:szCs w:val="24"/>
        </w:rPr>
        <w:t xml:space="preserve">«Я и творчество» </w:t>
      </w:r>
      <w:r w:rsidR="00E42343" w:rsidRPr="00431ED5">
        <w:rPr>
          <w:color w:val="000000" w:themeColor="text1"/>
          <w:sz w:val="24"/>
          <w:szCs w:val="24"/>
        </w:rPr>
        <w:t>—</w:t>
      </w:r>
      <w:r w:rsidRPr="00431ED5">
        <w:rPr>
          <w:color w:val="000000" w:themeColor="text1"/>
          <w:sz w:val="24"/>
          <w:szCs w:val="24"/>
        </w:rPr>
        <w:t xml:space="preserve"> курсы, направленные на раскрытие, формирование и развитие творческих способностей;</w:t>
      </w:r>
    </w:p>
    <w:p w:rsidR="00B61BC4" w:rsidRPr="00431ED5" w:rsidRDefault="00B61BC4" w:rsidP="00243F6F">
      <w:pPr>
        <w:pStyle w:val="aff3"/>
        <w:rPr>
          <w:color w:val="000000" w:themeColor="text1"/>
          <w:sz w:val="24"/>
          <w:szCs w:val="24"/>
        </w:rPr>
      </w:pPr>
      <w:r w:rsidRPr="00431ED5">
        <w:rPr>
          <w:color w:val="000000" w:themeColor="text1"/>
          <w:sz w:val="24"/>
          <w:szCs w:val="24"/>
        </w:rPr>
        <w:t xml:space="preserve">«Я и общество» </w:t>
      </w:r>
      <w:r w:rsidR="00E42343" w:rsidRPr="00431ED5">
        <w:rPr>
          <w:color w:val="000000" w:themeColor="text1"/>
          <w:sz w:val="24"/>
          <w:szCs w:val="24"/>
        </w:rPr>
        <w:t>—</w:t>
      </w:r>
      <w:r w:rsidRPr="00431ED5">
        <w:rPr>
          <w:color w:val="000000" w:themeColor="text1"/>
          <w:sz w:val="24"/>
          <w:szCs w:val="24"/>
        </w:rPr>
        <w:t xml:space="preserve"> курсы</w:t>
      </w:r>
      <w:r w:rsidR="0088414F" w:rsidRPr="00431ED5">
        <w:rPr>
          <w:color w:val="000000" w:themeColor="text1"/>
          <w:sz w:val="24"/>
          <w:szCs w:val="24"/>
        </w:rPr>
        <w:t>, направленные на развитие социальных компетенций</w:t>
      </w:r>
      <w:r w:rsidRPr="00431ED5">
        <w:rPr>
          <w:color w:val="000000" w:themeColor="text1"/>
          <w:sz w:val="24"/>
          <w:szCs w:val="24"/>
        </w:rPr>
        <w:t>;</w:t>
      </w:r>
    </w:p>
    <w:p w:rsidR="00B61BC4" w:rsidRPr="00431ED5" w:rsidRDefault="00B61BC4" w:rsidP="001E6CDA">
      <w:pPr>
        <w:pStyle w:val="aff3"/>
        <w:rPr>
          <w:color w:val="000000" w:themeColor="text1"/>
          <w:sz w:val="24"/>
          <w:szCs w:val="24"/>
        </w:rPr>
      </w:pPr>
      <w:r w:rsidRPr="00431ED5">
        <w:rPr>
          <w:color w:val="000000" w:themeColor="text1"/>
          <w:sz w:val="24"/>
          <w:szCs w:val="24"/>
        </w:rPr>
        <w:t xml:space="preserve">«Я и профессия» </w:t>
      </w:r>
      <w:r w:rsidR="00E42343" w:rsidRPr="00431ED5">
        <w:rPr>
          <w:color w:val="000000" w:themeColor="text1"/>
          <w:sz w:val="24"/>
          <w:szCs w:val="24"/>
        </w:rPr>
        <w:t>—</w:t>
      </w:r>
      <w:r w:rsidRPr="00431ED5">
        <w:rPr>
          <w:color w:val="000000" w:themeColor="text1"/>
          <w:sz w:val="24"/>
          <w:szCs w:val="24"/>
        </w:rPr>
        <w:t xml:space="preserve"> курсы,</w:t>
      </w:r>
      <w:r w:rsidR="00770A27" w:rsidRPr="00431ED5">
        <w:rPr>
          <w:color w:val="000000" w:themeColor="text1"/>
          <w:sz w:val="24"/>
          <w:szCs w:val="24"/>
        </w:rPr>
        <w:t xml:space="preserve"> направленные на профориентацию, в том числе</w:t>
      </w:r>
      <w:r w:rsidRPr="00431ED5">
        <w:rPr>
          <w:color w:val="000000" w:themeColor="text1"/>
          <w:sz w:val="24"/>
          <w:szCs w:val="24"/>
        </w:rPr>
        <w:t xml:space="preserve"> поддерживающие </w:t>
      </w:r>
      <w:r w:rsidR="00770A27" w:rsidRPr="00431ED5">
        <w:rPr>
          <w:color w:val="000000" w:themeColor="text1"/>
          <w:sz w:val="24"/>
          <w:szCs w:val="24"/>
        </w:rPr>
        <w:t>реализацию</w:t>
      </w:r>
      <w:r w:rsidRPr="00431ED5">
        <w:rPr>
          <w:color w:val="000000" w:themeColor="text1"/>
          <w:sz w:val="24"/>
          <w:szCs w:val="24"/>
        </w:rPr>
        <w:t xml:space="preserve"> городских</w:t>
      </w:r>
      <w:r w:rsidR="00770A27" w:rsidRPr="00431ED5">
        <w:rPr>
          <w:color w:val="000000" w:themeColor="text1"/>
          <w:sz w:val="24"/>
          <w:szCs w:val="24"/>
        </w:rPr>
        <w:t xml:space="preserve"> </w:t>
      </w:r>
      <w:r w:rsidRPr="00431ED5">
        <w:rPr>
          <w:color w:val="000000" w:themeColor="text1"/>
          <w:sz w:val="24"/>
          <w:szCs w:val="24"/>
        </w:rPr>
        <w:t>проектов;</w:t>
      </w:r>
    </w:p>
    <w:p w:rsidR="00243F6F" w:rsidRPr="00431ED5" w:rsidRDefault="00B61BC4" w:rsidP="001E6CDA">
      <w:pPr>
        <w:pStyle w:val="aff3"/>
        <w:rPr>
          <w:color w:val="000000" w:themeColor="text1"/>
          <w:sz w:val="24"/>
          <w:szCs w:val="24"/>
        </w:rPr>
      </w:pPr>
      <w:r w:rsidRPr="00431ED5">
        <w:rPr>
          <w:color w:val="000000" w:themeColor="text1"/>
          <w:sz w:val="24"/>
          <w:szCs w:val="24"/>
        </w:rPr>
        <w:t xml:space="preserve">«Я и мои возможности» </w:t>
      </w:r>
      <w:r w:rsidR="00E41137" w:rsidRPr="00431ED5">
        <w:rPr>
          <w:color w:val="000000" w:themeColor="text1"/>
          <w:sz w:val="24"/>
          <w:szCs w:val="24"/>
        </w:rPr>
        <w:t>—</w:t>
      </w:r>
      <w:r w:rsidR="0025170C" w:rsidRPr="00431ED5">
        <w:rPr>
          <w:color w:val="000000" w:themeColor="text1"/>
          <w:sz w:val="24"/>
          <w:szCs w:val="24"/>
        </w:rPr>
        <w:t xml:space="preserve"> </w:t>
      </w:r>
      <w:r w:rsidRPr="00431ED5">
        <w:rPr>
          <w:color w:val="000000" w:themeColor="text1"/>
          <w:sz w:val="24"/>
          <w:szCs w:val="24"/>
        </w:rPr>
        <w:t>курсы для обучающихся с особыми образовательными потребностями.</w:t>
      </w:r>
      <w:r w:rsidR="006035E1" w:rsidRPr="00431ED5">
        <w:rPr>
          <w:color w:val="000000" w:themeColor="text1"/>
          <w:sz w:val="24"/>
          <w:szCs w:val="24"/>
        </w:rPr>
        <w:t xml:space="preserve"> </w:t>
      </w:r>
    </w:p>
    <w:p w:rsidR="00B61BC4" w:rsidRPr="00431ED5" w:rsidRDefault="00B61BC4" w:rsidP="001E6CDA">
      <w:pPr>
        <w:pStyle w:val="aff3"/>
        <w:rPr>
          <w:color w:val="000000" w:themeColor="text1"/>
          <w:sz w:val="24"/>
          <w:szCs w:val="24"/>
        </w:rPr>
      </w:pPr>
      <w:r w:rsidRPr="00431ED5">
        <w:rPr>
          <w:color w:val="000000" w:themeColor="text1"/>
          <w:sz w:val="24"/>
          <w:szCs w:val="24"/>
        </w:rPr>
        <w:t xml:space="preserve">План внеурочной деятельности разработан с </w:t>
      </w:r>
      <w:r w:rsidR="002D485B" w:rsidRPr="00431ED5">
        <w:rPr>
          <w:color w:val="000000" w:themeColor="text1"/>
          <w:sz w:val="24"/>
          <w:szCs w:val="24"/>
        </w:rPr>
        <w:t>учётом</w:t>
      </w:r>
      <w:r w:rsidRPr="00431ED5">
        <w:rPr>
          <w:color w:val="000000" w:themeColor="text1"/>
          <w:sz w:val="24"/>
          <w:szCs w:val="24"/>
        </w:rPr>
        <w:t xml:space="preserve"> образовательных потребностей и интересов обучающихся, запросов родителей (законных представителей) несовершеннолетних обучающихся и возможностей </w:t>
      </w:r>
      <w:r w:rsidR="006618EF" w:rsidRPr="00431ED5">
        <w:rPr>
          <w:color w:val="000000" w:themeColor="text1"/>
          <w:sz w:val="24"/>
          <w:szCs w:val="24"/>
        </w:rPr>
        <w:t>предуниверсария МГПУ представлен в таблице</w:t>
      </w:r>
      <w:r w:rsidRPr="00431ED5">
        <w:rPr>
          <w:color w:val="000000" w:themeColor="text1"/>
          <w:sz w:val="24"/>
          <w:szCs w:val="24"/>
        </w:rPr>
        <w:t>.</w:t>
      </w:r>
    </w:p>
    <w:p w:rsidR="00B61BC4" w:rsidRPr="00431ED5" w:rsidRDefault="00B61BC4" w:rsidP="001E6CDA">
      <w:pPr>
        <w:pStyle w:val="aff3"/>
        <w:rPr>
          <w:color w:val="000000" w:themeColor="text1"/>
          <w:sz w:val="24"/>
          <w:szCs w:val="24"/>
        </w:rPr>
      </w:pPr>
      <w:r w:rsidRPr="00431ED5">
        <w:rPr>
          <w:color w:val="000000" w:themeColor="text1"/>
          <w:sz w:val="24"/>
          <w:szCs w:val="24"/>
        </w:rPr>
        <w:t xml:space="preserve">План внеурочной деятельности составлен в соответствии с требованиями к </w:t>
      </w:r>
      <w:r w:rsidR="008D241F" w:rsidRPr="00431ED5">
        <w:rPr>
          <w:color w:val="000000" w:themeColor="text1"/>
          <w:sz w:val="24"/>
          <w:szCs w:val="24"/>
        </w:rPr>
        <w:t>объёму</w:t>
      </w:r>
      <w:r w:rsidRPr="00431ED5">
        <w:rPr>
          <w:color w:val="000000" w:themeColor="text1"/>
          <w:sz w:val="24"/>
          <w:szCs w:val="24"/>
        </w:rPr>
        <w:t xml:space="preserve"> формируемой части образовательной программы (30 %), </w:t>
      </w:r>
      <w:r w:rsidR="008D241F" w:rsidRPr="00431ED5">
        <w:rPr>
          <w:color w:val="000000" w:themeColor="text1"/>
          <w:sz w:val="24"/>
          <w:szCs w:val="24"/>
        </w:rPr>
        <w:t>объёму</w:t>
      </w:r>
      <w:r w:rsidRPr="00431ED5">
        <w:rPr>
          <w:color w:val="000000" w:themeColor="text1"/>
          <w:sz w:val="24"/>
          <w:szCs w:val="24"/>
        </w:rPr>
        <w:t xml:space="preserve"> часов внеурочной деятельности на уровень образования (до 1750 часов) и санитарными правилами и нормами СанПиН-1.2.3.685-21 по выполнению максимально допустимой недельной нагрузки внеурочной деятельности (до 10 часов в неделю).</w:t>
      </w:r>
    </w:p>
    <w:p w:rsidR="00B61BC4" w:rsidRPr="00431ED5" w:rsidRDefault="00B61BC4" w:rsidP="001E6CDA">
      <w:pPr>
        <w:pStyle w:val="aff3"/>
        <w:rPr>
          <w:color w:val="000000" w:themeColor="text1"/>
          <w:sz w:val="24"/>
          <w:szCs w:val="24"/>
        </w:rPr>
      </w:pPr>
      <w:r w:rsidRPr="00431ED5">
        <w:rPr>
          <w:color w:val="000000" w:themeColor="text1"/>
          <w:sz w:val="24"/>
          <w:szCs w:val="24"/>
        </w:rPr>
        <w:t xml:space="preserve">Внеурочная деятельность предполагает выбор обучающимися курсов в соответствии с их интересами, запросами и способностями. Выбранные курсы обязательны для посещения, так как являются частью образовательной программы. </w:t>
      </w:r>
    </w:p>
    <w:p w:rsidR="00B61BC4" w:rsidRPr="00431ED5" w:rsidRDefault="00B61BC4" w:rsidP="001E6CDA">
      <w:pPr>
        <w:pStyle w:val="aff3"/>
        <w:rPr>
          <w:color w:val="000000" w:themeColor="text1"/>
          <w:sz w:val="24"/>
          <w:szCs w:val="24"/>
        </w:rPr>
      </w:pPr>
      <w:r w:rsidRPr="00431ED5">
        <w:rPr>
          <w:color w:val="000000" w:themeColor="text1"/>
          <w:sz w:val="24"/>
          <w:szCs w:val="24"/>
        </w:rPr>
        <w:t xml:space="preserve">Внеурочная деятельность может быть организована в разновозрастных группах, в группах сменного состава. План внеурочной деятельности составлен с </w:t>
      </w:r>
      <w:r w:rsidR="00B3723C" w:rsidRPr="00431ED5">
        <w:rPr>
          <w:color w:val="000000" w:themeColor="text1"/>
          <w:sz w:val="24"/>
          <w:szCs w:val="24"/>
        </w:rPr>
        <w:t>учётом</w:t>
      </w:r>
      <w:r w:rsidRPr="00431ED5">
        <w:rPr>
          <w:color w:val="000000" w:themeColor="text1"/>
          <w:sz w:val="24"/>
          <w:szCs w:val="24"/>
        </w:rPr>
        <w:t xml:space="preserve"> учебного плана. Для каждого класса предполагается максимальный к выбору объем часов курсов внеурочной деятельности, который связан с основным учебным планом.</w:t>
      </w:r>
    </w:p>
    <w:p w:rsidR="00243F6F" w:rsidRPr="00431ED5" w:rsidRDefault="00243F6F" w:rsidP="00610B92">
      <w:pPr>
        <w:pStyle w:val="aff1"/>
        <w:spacing w:after="0"/>
        <w:rPr>
          <w:color w:val="000000" w:themeColor="text1"/>
          <w:sz w:val="28"/>
          <w:szCs w:val="28"/>
        </w:rPr>
      </w:pPr>
    </w:p>
    <w:p w:rsidR="00610B92" w:rsidRPr="00431ED5" w:rsidRDefault="0043233E" w:rsidP="0043233E">
      <w:pPr>
        <w:pStyle w:val="aff1"/>
        <w:spacing w:after="0" w:line="276" w:lineRule="auto"/>
        <w:jc w:val="left"/>
        <w:rPr>
          <w:b w:val="0"/>
          <w:color w:val="000000" w:themeColor="text1"/>
        </w:rPr>
      </w:pPr>
      <w:r w:rsidRPr="00431ED5">
        <w:rPr>
          <w:color w:val="000000" w:themeColor="text1"/>
        </w:rPr>
        <w:t xml:space="preserve">            </w:t>
      </w:r>
      <w:r w:rsidR="00610B92" w:rsidRPr="00431ED5">
        <w:rPr>
          <w:color w:val="000000" w:themeColor="text1"/>
        </w:rPr>
        <w:t>Принципы организации внеурочной деятельности</w:t>
      </w:r>
    </w:p>
    <w:p w:rsidR="00610B92" w:rsidRPr="00431ED5" w:rsidRDefault="00243F6F" w:rsidP="0043233E">
      <w:pPr>
        <w:pStyle w:val="aff1"/>
        <w:tabs>
          <w:tab w:val="left" w:pos="284"/>
        </w:tabs>
        <w:spacing w:before="240" w:after="0" w:line="276" w:lineRule="auto"/>
        <w:ind w:firstLine="709"/>
        <w:jc w:val="both"/>
        <w:rPr>
          <w:b w:val="0"/>
          <w:color w:val="000000" w:themeColor="text1"/>
        </w:rPr>
      </w:pPr>
      <w:r w:rsidRPr="00431ED5">
        <w:rPr>
          <w:b w:val="0"/>
          <w:color w:val="000000" w:themeColor="text1"/>
        </w:rPr>
        <w:t>В</w:t>
      </w:r>
      <w:r w:rsidR="00610B92" w:rsidRPr="00431ED5">
        <w:rPr>
          <w:b w:val="0"/>
          <w:color w:val="000000" w:themeColor="text1"/>
        </w:rPr>
        <w:t>неурочн</w:t>
      </w:r>
      <w:r w:rsidRPr="00431ED5">
        <w:rPr>
          <w:b w:val="0"/>
          <w:color w:val="000000" w:themeColor="text1"/>
        </w:rPr>
        <w:t>ая</w:t>
      </w:r>
      <w:r w:rsidR="00610B92" w:rsidRPr="00431ED5">
        <w:rPr>
          <w:b w:val="0"/>
          <w:color w:val="000000" w:themeColor="text1"/>
        </w:rPr>
        <w:t xml:space="preserve"> деятельность учащихся</w:t>
      </w:r>
      <w:r w:rsidRPr="00431ED5">
        <w:rPr>
          <w:b w:val="0"/>
          <w:color w:val="000000" w:themeColor="text1"/>
        </w:rPr>
        <w:t xml:space="preserve"> предуниверсария МГПУ организуется с учетом</w:t>
      </w:r>
      <w:r w:rsidR="00610B92" w:rsidRPr="00431ED5">
        <w:rPr>
          <w:b w:val="0"/>
          <w:color w:val="000000" w:themeColor="text1"/>
        </w:rPr>
        <w:t xml:space="preserve"> следующих принципов.</w:t>
      </w:r>
    </w:p>
    <w:p w:rsidR="00610B92" w:rsidRPr="00431ED5" w:rsidRDefault="00610B92" w:rsidP="00243F6F">
      <w:pPr>
        <w:pStyle w:val="aff1"/>
        <w:spacing w:after="0" w:line="276" w:lineRule="auto"/>
        <w:ind w:firstLine="709"/>
        <w:jc w:val="both"/>
        <w:rPr>
          <w:b w:val="0"/>
          <w:color w:val="000000" w:themeColor="text1"/>
        </w:rPr>
      </w:pPr>
      <w:r w:rsidRPr="00431ED5">
        <w:rPr>
          <w:color w:val="000000" w:themeColor="text1"/>
        </w:rPr>
        <w:t>Интерес.</w:t>
      </w:r>
      <w:r w:rsidRPr="00431ED5">
        <w:rPr>
          <w:b w:val="0"/>
          <w:color w:val="000000" w:themeColor="text1"/>
        </w:rPr>
        <w:t xml:space="preserve"> Педагог помогает ребенку найти в школе «свою» внеурочную деятельность, привлекательную именно для него. </w:t>
      </w:r>
    </w:p>
    <w:p w:rsidR="00610B92" w:rsidRPr="00431ED5" w:rsidRDefault="00610B92" w:rsidP="00243F6F">
      <w:pPr>
        <w:pStyle w:val="aff1"/>
        <w:spacing w:after="0" w:line="276" w:lineRule="auto"/>
        <w:ind w:firstLine="709"/>
        <w:jc w:val="both"/>
        <w:rPr>
          <w:b w:val="0"/>
          <w:color w:val="000000" w:themeColor="text1"/>
        </w:rPr>
      </w:pPr>
      <w:r w:rsidRPr="00431ED5">
        <w:rPr>
          <w:color w:val="000000" w:themeColor="text1"/>
        </w:rPr>
        <w:t>Сотрудничество.</w:t>
      </w:r>
      <w:r w:rsidR="006224DC" w:rsidRPr="00431ED5">
        <w:rPr>
          <w:b w:val="0"/>
          <w:color w:val="000000" w:themeColor="text1"/>
        </w:rPr>
        <w:t xml:space="preserve"> Педагог организовывает</w:t>
      </w:r>
      <w:r w:rsidRPr="00431ED5">
        <w:rPr>
          <w:b w:val="0"/>
          <w:color w:val="000000" w:themeColor="text1"/>
        </w:rPr>
        <w:t xml:space="preserve"> внеурочную деятельность не столько для детей, сколько вместе с детьми. </w:t>
      </w:r>
    </w:p>
    <w:p w:rsidR="00610B92" w:rsidRPr="00431ED5" w:rsidRDefault="00610B92" w:rsidP="00243F6F">
      <w:pPr>
        <w:pStyle w:val="aff1"/>
        <w:spacing w:after="0" w:line="276" w:lineRule="auto"/>
        <w:ind w:firstLine="709"/>
        <w:jc w:val="both"/>
        <w:rPr>
          <w:b w:val="0"/>
          <w:color w:val="000000" w:themeColor="text1"/>
        </w:rPr>
      </w:pPr>
      <w:r w:rsidRPr="00431ED5">
        <w:rPr>
          <w:color w:val="000000" w:themeColor="text1"/>
        </w:rPr>
        <w:t>Доверие.</w:t>
      </w:r>
      <w:r w:rsidRPr="00431ED5">
        <w:rPr>
          <w:b w:val="0"/>
          <w:color w:val="000000" w:themeColor="text1"/>
        </w:rPr>
        <w:t xml:space="preserve"> Во внеурочной деятельности педагогу особенно важно стремиться к установлению доверительных и доброжелательных отношений с учащимися. </w:t>
      </w:r>
    </w:p>
    <w:p w:rsidR="00610B92" w:rsidRPr="00431ED5" w:rsidRDefault="00610B92" w:rsidP="0043233E">
      <w:pPr>
        <w:pStyle w:val="aff1"/>
        <w:spacing w:after="0" w:line="276" w:lineRule="auto"/>
        <w:ind w:firstLine="709"/>
        <w:jc w:val="both"/>
        <w:rPr>
          <w:b w:val="0"/>
          <w:color w:val="000000" w:themeColor="text1"/>
        </w:rPr>
      </w:pPr>
      <w:r w:rsidRPr="00431ED5">
        <w:rPr>
          <w:color w:val="000000" w:themeColor="text1"/>
        </w:rPr>
        <w:t>Неназидательность</w:t>
      </w:r>
      <w:r w:rsidRPr="00431ED5">
        <w:rPr>
          <w:b w:val="0"/>
          <w:color w:val="000000" w:themeColor="text1"/>
        </w:rPr>
        <w:t xml:space="preserve">. Содержание внеурочных занятий не должно преподноситься ребенку в форме назиданий. Ребенок не должен становиться пассивным потребителем информации. Важно дать ему самому делать выводы из увиденного и услышанного на занятиях: спорить, доказывать свою точку зрения, слышать мнения других. </w:t>
      </w:r>
    </w:p>
    <w:p w:rsidR="00CA0BAA" w:rsidRPr="00431ED5" w:rsidRDefault="00CA0BAA" w:rsidP="00243F6F">
      <w:pPr>
        <w:pStyle w:val="aff1"/>
        <w:spacing w:after="0" w:line="276" w:lineRule="auto"/>
        <w:rPr>
          <w:color w:val="000000" w:themeColor="text1"/>
        </w:rPr>
      </w:pPr>
    </w:p>
    <w:p w:rsidR="00BB6D1B" w:rsidRPr="00431ED5" w:rsidRDefault="00BB6D1B" w:rsidP="00243F6F">
      <w:pPr>
        <w:pStyle w:val="aff1"/>
        <w:spacing w:after="0" w:line="276" w:lineRule="auto"/>
        <w:rPr>
          <w:color w:val="000000" w:themeColor="text1"/>
        </w:rPr>
      </w:pPr>
    </w:p>
    <w:p w:rsidR="00610B92" w:rsidRPr="00431ED5" w:rsidRDefault="0043233E" w:rsidP="00243F6F">
      <w:pPr>
        <w:pStyle w:val="aff1"/>
        <w:spacing w:after="0" w:line="276" w:lineRule="auto"/>
        <w:rPr>
          <w:color w:val="000000" w:themeColor="text1"/>
        </w:rPr>
      </w:pPr>
      <w:r w:rsidRPr="00431ED5">
        <w:rPr>
          <w:color w:val="000000" w:themeColor="text1"/>
        </w:rPr>
        <w:lastRenderedPageBreak/>
        <w:t>Модуль «Я и мое</w:t>
      </w:r>
      <w:r w:rsidR="00610B92" w:rsidRPr="00431ED5">
        <w:rPr>
          <w:color w:val="000000" w:themeColor="text1"/>
        </w:rPr>
        <w:t xml:space="preserve"> обучение»</w:t>
      </w:r>
    </w:p>
    <w:p w:rsidR="00FF6B3A" w:rsidRPr="00431ED5" w:rsidRDefault="00610B92" w:rsidP="00243F6F">
      <w:pPr>
        <w:pStyle w:val="aff1"/>
        <w:spacing w:after="0" w:line="276" w:lineRule="auto"/>
        <w:ind w:firstLine="709"/>
        <w:jc w:val="left"/>
        <w:rPr>
          <w:color w:val="000000" w:themeColor="text1"/>
        </w:rPr>
      </w:pPr>
      <w:r w:rsidRPr="00431ED5">
        <w:rPr>
          <w:color w:val="000000" w:themeColor="text1"/>
        </w:rPr>
        <w:t>Программы внеурочной деятельности:</w:t>
      </w:r>
    </w:p>
    <w:p w:rsidR="00FF6B3A" w:rsidRPr="00431ED5" w:rsidRDefault="0072465E" w:rsidP="00243F6F">
      <w:pPr>
        <w:pStyle w:val="aff1"/>
        <w:spacing w:after="0" w:line="276" w:lineRule="auto"/>
        <w:ind w:firstLine="709"/>
        <w:jc w:val="left"/>
        <w:rPr>
          <w:b w:val="0"/>
          <w:color w:val="000000" w:themeColor="text1"/>
        </w:rPr>
      </w:pPr>
      <w:r w:rsidRPr="00431ED5">
        <w:rPr>
          <w:b w:val="0"/>
          <w:color w:val="000000" w:themeColor="text1"/>
        </w:rPr>
        <w:t>«Осмысленное чтение</w:t>
      </w:r>
      <w:r w:rsidR="00E86067" w:rsidRPr="00431ED5">
        <w:rPr>
          <w:b w:val="0"/>
          <w:color w:val="000000" w:themeColor="text1"/>
        </w:rPr>
        <w:t>»</w:t>
      </w:r>
    </w:p>
    <w:p w:rsidR="00FF6B3A" w:rsidRPr="00431ED5" w:rsidRDefault="00610B92" w:rsidP="00243F6F">
      <w:pPr>
        <w:pStyle w:val="aff1"/>
        <w:spacing w:after="0" w:line="276" w:lineRule="auto"/>
        <w:ind w:firstLine="709"/>
        <w:jc w:val="both"/>
        <w:rPr>
          <w:b w:val="0"/>
          <w:color w:val="000000" w:themeColor="text1"/>
        </w:rPr>
      </w:pPr>
      <w:r w:rsidRPr="00431ED5">
        <w:rPr>
          <w:b w:val="0"/>
          <w:color w:val="000000" w:themeColor="text1"/>
        </w:rPr>
        <w:t xml:space="preserve">Занятия по формированию функциональной </w:t>
      </w:r>
      <w:r w:rsidR="0091397D" w:rsidRPr="00431ED5">
        <w:rPr>
          <w:b w:val="0"/>
          <w:color w:val="000000" w:themeColor="text1"/>
        </w:rPr>
        <w:t xml:space="preserve">(читательской) </w:t>
      </w:r>
      <w:r w:rsidRPr="00431ED5">
        <w:rPr>
          <w:b w:val="0"/>
          <w:color w:val="000000" w:themeColor="text1"/>
        </w:rPr>
        <w:t>грамотности учащихся направлен</w:t>
      </w:r>
      <w:r w:rsidR="006224DC" w:rsidRPr="00431ED5">
        <w:rPr>
          <w:b w:val="0"/>
          <w:color w:val="000000" w:themeColor="text1"/>
        </w:rPr>
        <w:t>ы</w:t>
      </w:r>
      <w:r w:rsidRPr="00431ED5">
        <w:rPr>
          <w:b w:val="0"/>
          <w:color w:val="000000" w:themeColor="text1"/>
        </w:rPr>
        <w:t xml:space="preserve"> в </w:t>
      </w:r>
      <w:r w:rsidR="006224DC" w:rsidRPr="00431ED5">
        <w:rPr>
          <w:b w:val="0"/>
          <w:color w:val="000000" w:themeColor="text1"/>
        </w:rPr>
        <w:t>основном</w:t>
      </w:r>
      <w:r w:rsidRPr="00431ED5">
        <w:rPr>
          <w:b w:val="0"/>
          <w:color w:val="000000" w:themeColor="text1"/>
        </w:rPr>
        <w:t xml:space="preserve"> на развитие </w:t>
      </w:r>
      <w:r w:rsidR="0091397D" w:rsidRPr="00431ED5">
        <w:rPr>
          <w:b w:val="0"/>
          <w:color w:val="000000" w:themeColor="text1"/>
        </w:rPr>
        <w:t>м</w:t>
      </w:r>
      <w:r w:rsidRPr="00431ED5">
        <w:rPr>
          <w:b w:val="0"/>
          <w:color w:val="000000" w:themeColor="text1"/>
        </w:rPr>
        <w:t>ышления. Главн</w:t>
      </w:r>
      <w:r w:rsidR="006224DC" w:rsidRPr="00431ED5">
        <w:rPr>
          <w:b w:val="0"/>
          <w:color w:val="000000" w:themeColor="text1"/>
        </w:rPr>
        <w:t>ая</w:t>
      </w:r>
      <w:r w:rsidRPr="00431ED5">
        <w:rPr>
          <w:b w:val="0"/>
          <w:color w:val="000000" w:themeColor="text1"/>
        </w:rPr>
        <w:t xml:space="preserve"> цел</w:t>
      </w:r>
      <w:r w:rsidR="006224DC" w:rsidRPr="00431ED5">
        <w:rPr>
          <w:b w:val="0"/>
          <w:color w:val="000000" w:themeColor="text1"/>
        </w:rPr>
        <w:t>ь</w:t>
      </w:r>
      <w:r w:rsidRPr="00431ED5">
        <w:rPr>
          <w:b w:val="0"/>
          <w:color w:val="000000" w:themeColor="text1"/>
        </w:rPr>
        <w:t xml:space="preserve"> этих внеурочных занятий – развитие у школьников способности применять приобретённые на обычных уроках знания, умения и навыки для решения жизненных задач, умений синтезировать их для решения конкретной учебной проблемы. Эти внеурочные занятия реализуют один из самых важных педагогических принципов – связь образования с жизнью.</w:t>
      </w:r>
    </w:p>
    <w:p w:rsidR="00610B92" w:rsidRPr="00431ED5" w:rsidRDefault="00610B92" w:rsidP="00243F6F">
      <w:pPr>
        <w:pStyle w:val="aff1"/>
        <w:spacing w:after="0" w:line="276" w:lineRule="auto"/>
        <w:rPr>
          <w:color w:val="000000" w:themeColor="text1"/>
        </w:rPr>
      </w:pPr>
    </w:p>
    <w:p w:rsidR="00610B92" w:rsidRPr="00431ED5" w:rsidRDefault="0043233E" w:rsidP="00243F6F">
      <w:pPr>
        <w:pStyle w:val="aff1"/>
        <w:spacing w:after="0" w:line="276" w:lineRule="auto"/>
        <w:rPr>
          <w:color w:val="000000" w:themeColor="text1"/>
        </w:rPr>
      </w:pPr>
      <w:r w:rsidRPr="00431ED5">
        <w:rPr>
          <w:color w:val="000000" w:themeColor="text1"/>
        </w:rPr>
        <w:t>Модуль «Я и мое</w:t>
      </w:r>
      <w:r w:rsidR="00610B92" w:rsidRPr="00431ED5">
        <w:rPr>
          <w:color w:val="000000" w:themeColor="text1"/>
        </w:rPr>
        <w:t xml:space="preserve"> здоровье»</w:t>
      </w:r>
    </w:p>
    <w:p w:rsidR="00FF6B3A" w:rsidRPr="00431ED5" w:rsidRDefault="00610B92" w:rsidP="00243F6F">
      <w:pPr>
        <w:pStyle w:val="aff1"/>
        <w:spacing w:after="0" w:line="276" w:lineRule="auto"/>
        <w:ind w:firstLine="709"/>
        <w:jc w:val="left"/>
        <w:rPr>
          <w:color w:val="000000" w:themeColor="text1"/>
        </w:rPr>
      </w:pPr>
      <w:r w:rsidRPr="00431ED5">
        <w:rPr>
          <w:color w:val="000000" w:themeColor="text1"/>
        </w:rPr>
        <w:t>Программы внеурочной деятельности:</w:t>
      </w:r>
    </w:p>
    <w:p w:rsidR="00FF6B3A" w:rsidRPr="00431ED5" w:rsidRDefault="00E86067" w:rsidP="00243F6F">
      <w:pPr>
        <w:pStyle w:val="aff1"/>
        <w:spacing w:after="0" w:line="276" w:lineRule="auto"/>
        <w:ind w:firstLine="709"/>
        <w:jc w:val="left"/>
        <w:rPr>
          <w:b w:val="0"/>
          <w:color w:val="000000" w:themeColor="text1"/>
        </w:rPr>
      </w:pPr>
      <w:r w:rsidRPr="00431ED5">
        <w:rPr>
          <w:b w:val="0"/>
          <w:color w:val="000000" w:themeColor="text1"/>
        </w:rPr>
        <w:t>«</w:t>
      </w:r>
      <w:r w:rsidR="0091397D" w:rsidRPr="00431ED5">
        <w:rPr>
          <w:b w:val="0"/>
          <w:color w:val="000000" w:themeColor="text1"/>
        </w:rPr>
        <w:t>Школьный спортивный клуб</w:t>
      </w:r>
      <w:r w:rsidRPr="00431ED5">
        <w:rPr>
          <w:b w:val="0"/>
          <w:color w:val="000000" w:themeColor="text1"/>
        </w:rPr>
        <w:t>»</w:t>
      </w:r>
    </w:p>
    <w:p w:rsidR="00FF6B3A" w:rsidRPr="00431ED5" w:rsidRDefault="00610B92" w:rsidP="00243F6F">
      <w:pPr>
        <w:pStyle w:val="aff1"/>
        <w:spacing w:after="0" w:line="276" w:lineRule="auto"/>
        <w:ind w:firstLine="709"/>
        <w:jc w:val="both"/>
        <w:rPr>
          <w:b w:val="0"/>
          <w:color w:val="000000" w:themeColor="text1"/>
        </w:rPr>
      </w:pPr>
      <w:r w:rsidRPr="00431ED5">
        <w:rPr>
          <w:b w:val="0"/>
          <w:color w:val="000000" w:themeColor="text1"/>
        </w:rPr>
        <w:t xml:space="preserve">Занятия </w:t>
      </w:r>
      <w:r w:rsidR="00FB1764" w:rsidRPr="00431ED5">
        <w:rPr>
          <w:b w:val="0"/>
          <w:color w:val="000000" w:themeColor="text1"/>
        </w:rPr>
        <w:t xml:space="preserve">в спортивных объединениях – </w:t>
      </w:r>
      <w:r w:rsidRPr="00431ED5">
        <w:rPr>
          <w:b w:val="0"/>
          <w:color w:val="000000" w:themeColor="text1"/>
        </w:rPr>
        <w:t>секциях и клубах, организация спортивных турниров и соревнований. Главной целью является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rsidR="00610B92" w:rsidRPr="00431ED5" w:rsidRDefault="00610B92" w:rsidP="00243F6F">
      <w:pPr>
        <w:pStyle w:val="aff1"/>
        <w:spacing w:after="0" w:line="276" w:lineRule="auto"/>
        <w:jc w:val="both"/>
        <w:rPr>
          <w:b w:val="0"/>
          <w:color w:val="000000" w:themeColor="text1"/>
        </w:rPr>
      </w:pPr>
    </w:p>
    <w:p w:rsidR="00610B92" w:rsidRPr="00431ED5" w:rsidRDefault="00610B92" w:rsidP="00243F6F">
      <w:pPr>
        <w:pStyle w:val="aff1"/>
        <w:spacing w:after="0" w:line="276" w:lineRule="auto"/>
        <w:rPr>
          <w:color w:val="000000" w:themeColor="text1"/>
        </w:rPr>
      </w:pPr>
      <w:r w:rsidRPr="00431ED5">
        <w:rPr>
          <w:color w:val="000000" w:themeColor="text1"/>
        </w:rPr>
        <w:t>Модуль «Я и творчество»</w:t>
      </w:r>
    </w:p>
    <w:p w:rsidR="00610B92" w:rsidRPr="00431ED5" w:rsidRDefault="00610B92" w:rsidP="00243F6F">
      <w:pPr>
        <w:pStyle w:val="aff1"/>
        <w:spacing w:after="0" w:line="276" w:lineRule="auto"/>
        <w:ind w:firstLine="709"/>
        <w:jc w:val="left"/>
        <w:rPr>
          <w:b w:val="0"/>
          <w:color w:val="000000" w:themeColor="text1"/>
        </w:rPr>
      </w:pPr>
      <w:r w:rsidRPr="00431ED5">
        <w:rPr>
          <w:color w:val="000000" w:themeColor="text1"/>
        </w:rPr>
        <w:t>Программы внеурочной деятельности</w:t>
      </w:r>
      <w:r w:rsidRPr="00431ED5">
        <w:rPr>
          <w:b w:val="0"/>
          <w:color w:val="000000" w:themeColor="text1"/>
        </w:rPr>
        <w:t>:</w:t>
      </w:r>
    </w:p>
    <w:p w:rsidR="00610B92" w:rsidRPr="00431ED5" w:rsidRDefault="00610B92" w:rsidP="00243F6F">
      <w:pPr>
        <w:pStyle w:val="aff1"/>
        <w:spacing w:after="0" w:line="276" w:lineRule="auto"/>
        <w:ind w:firstLine="709"/>
        <w:jc w:val="left"/>
        <w:rPr>
          <w:b w:val="0"/>
          <w:color w:val="000000" w:themeColor="text1"/>
        </w:rPr>
      </w:pPr>
      <w:r w:rsidRPr="00431ED5">
        <w:rPr>
          <w:b w:val="0"/>
          <w:color w:val="000000" w:themeColor="text1"/>
        </w:rPr>
        <w:t>«</w:t>
      </w:r>
      <w:r w:rsidR="0091397D" w:rsidRPr="00431ED5">
        <w:rPr>
          <w:b w:val="0"/>
          <w:color w:val="000000" w:themeColor="text1"/>
        </w:rPr>
        <w:t>Творческая мастерская</w:t>
      </w:r>
      <w:r w:rsidR="00D91857" w:rsidRPr="00431ED5">
        <w:rPr>
          <w:b w:val="0"/>
          <w:color w:val="000000" w:themeColor="text1"/>
        </w:rPr>
        <w:t>»</w:t>
      </w:r>
      <w:r w:rsidRPr="00431ED5">
        <w:rPr>
          <w:b w:val="0"/>
          <w:color w:val="000000" w:themeColor="text1"/>
        </w:rPr>
        <w:t xml:space="preserve"> </w:t>
      </w:r>
    </w:p>
    <w:p w:rsidR="00CA0BAA" w:rsidRPr="00431ED5" w:rsidRDefault="00CA0BAA" w:rsidP="00243F6F">
      <w:pPr>
        <w:pStyle w:val="aff1"/>
        <w:spacing w:after="0" w:line="276" w:lineRule="auto"/>
        <w:ind w:firstLine="709"/>
        <w:jc w:val="left"/>
        <w:rPr>
          <w:b w:val="0"/>
          <w:color w:val="000000" w:themeColor="text1"/>
        </w:rPr>
      </w:pPr>
      <w:r w:rsidRPr="00431ED5">
        <w:rPr>
          <w:b w:val="0"/>
          <w:color w:val="000000" w:themeColor="text1"/>
        </w:rPr>
        <w:t>«Вестник предуниверсария МГПУ»</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t>Занятия направлены</w:t>
      </w:r>
      <w:r w:rsidR="00610B92" w:rsidRPr="00431ED5">
        <w:rPr>
          <w:b w:val="0"/>
          <w:color w:val="000000" w:themeColor="text1"/>
        </w:rPr>
        <w:t xml:space="preserve"> на удовлетворение интересов и потребностей обучающихся в творческом развитии, </w:t>
      </w:r>
      <w:r w:rsidRPr="00431ED5">
        <w:rPr>
          <w:b w:val="0"/>
          <w:color w:val="000000" w:themeColor="text1"/>
        </w:rPr>
        <w:t>оказание помощи</w:t>
      </w:r>
      <w:r w:rsidR="00610B92" w:rsidRPr="00431ED5">
        <w:rPr>
          <w:b w:val="0"/>
          <w:color w:val="000000" w:themeColor="text1"/>
        </w:rPr>
        <w:t xml:space="preserve"> в их самореализации, раскрытии и развитии их способностей и талантов. Это занятия для учащихся в различных творческих </w:t>
      </w:r>
      <w:r w:rsidRPr="00431ED5">
        <w:rPr>
          <w:b w:val="0"/>
          <w:color w:val="000000" w:themeColor="text1"/>
        </w:rPr>
        <w:t xml:space="preserve">объединениях. Главная их цель – </w:t>
      </w:r>
      <w:r w:rsidR="00610B92" w:rsidRPr="00431ED5">
        <w:rPr>
          <w:b w:val="0"/>
          <w:color w:val="000000" w:themeColor="text1"/>
        </w:rPr>
        <w:t>раскрытие творческих способностей учащихся, формирование у них чувства вкуса и умения ценить прекрасное, формирование ценностного отношения к культуре.</w:t>
      </w:r>
    </w:p>
    <w:p w:rsidR="00610B92" w:rsidRPr="00431ED5" w:rsidRDefault="00610B92" w:rsidP="00243F6F">
      <w:pPr>
        <w:pStyle w:val="aff1"/>
        <w:spacing w:after="0" w:line="276" w:lineRule="auto"/>
        <w:jc w:val="left"/>
        <w:rPr>
          <w:color w:val="000000" w:themeColor="text1"/>
        </w:rPr>
      </w:pPr>
    </w:p>
    <w:p w:rsidR="00610B92" w:rsidRPr="00431ED5" w:rsidRDefault="00610B92" w:rsidP="00243F6F">
      <w:pPr>
        <w:pStyle w:val="aff1"/>
        <w:spacing w:after="0" w:line="276" w:lineRule="auto"/>
        <w:rPr>
          <w:color w:val="000000" w:themeColor="text1"/>
        </w:rPr>
      </w:pPr>
      <w:r w:rsidRPr="00431ED5">
        <w:rPr>
          <w:color w:val="000000" w:themeColor="text1"/>
        </w:rPr>
        <w:t>Модуль «Я и общество»</w:t>
      </w:r>
    </w:p>
    <w:p w:rsidR="00D91857" w:rsidRPr="00431ED5" w:rsidRDefault="00D91857" w:rsidP="00243F6F">
      <w:pPr>
        <w:pStyle w:val="aff1"/>
        <w:spacing w:after="0" w:line="276" w:lineRule="auto"/>
        <w:ind w:firstLine="709"/>
        <w:jc w:val="left"/>
        <w:rPr>
          <w:b w:val="0"/>
          <w:color w:val="000000" w:themeColor="text1"/>
        </w:rPr>
      </w:pPr>
      <w:r w:rsidRPr="00431ED5">
        <w:rPr>
          <w:color w:val="000000" w:themeColor="text1"/>
        </w:rPr>
        <w:t>Программа внеурочной деятельности</w:t>
      </w:r>
      <w:r w:rsidRPr="00431ED5">
        <w:rPr>
          <w:b w:val="0"/>
          <w:color w:val="000000" w:themeColor="text1"/>
        </w:rPr>
        <w:t>:</w:t>
      </w:r>
    </w:p>
    <w:p w:rsidR="00610B92" w:rsidRPr="00431ED5" w:rsidRDefault="00D91857" w:rsidP="00243F6F">
      <w:pPr>
        <w:pStyle w:val="aff1"/>
        <w:spacing w:after="0" w:line="276" w:lineRule="auto"/>
        <w:jc w:val="both"/>
        <w:rPr>
          <w:b w:val="0"/>
          <w:color w:val="000000" w:themeColor="text1"/>
        </w:rPr>
      </w:pPr>
      <w:r w:rsidRPr="00431ED5">
        <w:rPr>
          <w:b w:val="0"/>
          <w:color w:val="000000" w:themeColor="text1"/>
        </w:rPr>
        <w:t xml:space="preserve">         </w:t>
      </w:r>
      <w:r w:rsidR="0043233E" w:rsidRPr="00431ED5">
        <w:rPr>
          <w:b w:val="0"/>
          <w:color w:val="000000" w:themeColor="text1"/>
        </w:rPr>
        <w:t xml:space="preserve"> </w:t>
      </w:r>
      <w:r w:rsidR="00610B92" w:rsidRPr="00431ED5">
        <w:rPr>
          <w:b w:val="0"/>
          <w:color w:val="000000" w:themeColor="text1"/>
        </w:rPr>
        <w:t xml:space="preserve">«Разговор о важном» </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t xml:space="preserve">Главная цель занятий этого модуля – </w:t>
      </w:r>
      <w:r w:rsidR="00610B92" w:rsidRPr="00431ED5">
        <w:rPr>
          <w:b w:val="0"/>
          <w:color w:val="000000" w:themeColor="text1"/>
        </w:rPr>
        <w:t xml:space="preserve">развитие ценностного отношения школьников к своей родине </w:t>
      </w:r>
      <w:r w:rsidRPr="00431ED5">
        <w:rPr>
          <w:b w:val="0"/>
          <w:color w:val="000000" w:themeColor="text1"/>
        </w:rPr>
        <w:t xml:space="preserve">– </w:t>
      </w:r>
      <w:r w:rsidR="00610B92" w:rsidRPr="00431ED5">
        <w:rPr>
          <w:b w:val="0"/>
          <w:color w:val="000000" w:themeColor="text1"/>
        </w:rPr>
        <w:t>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w:t>
      </w:r>
      <w:r w:rsidRPr="00431ED5">
        <w:rPr>
          <w:b w:val="0"/>
          <w:color w:val="000000" w:themeColor="text1"/>
        </w:rPr>
        <w:t>огрессом и сохранением природы</w:t>
      </w:r>
      <w:r w:rsidR="00610B92" w:rsidRPr="00431ED5">
        <w:rPr>
          <w:b w:val="0"/>
          <w:color w:val="000000" w:themeColor="text1"/>
        </w:rPr>
        <w:t xml:space="preserve">,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610B92" w:rsidRPr="00431ED5" w:rsidRDefault="00610B92" w:rsidP="00243F6F">
      <w:pPr>
        <w:pStyle w:val="aff1"/>
        <w:spacing w:after="0" w:line="276" w:lineRule="auto"/>
        <w:ind w:firstLine="709"/>
        <w:jc w:val="both"/>
        <w:rPr>
          <w:b w:val="0"/>
          <w:color w:val="000000" w:themeColor="text1"/>
        </w:rPr>
      </w:pPr>
      <w:r w:rsidRPr="00431ED5">
        <w:rPr>
          <w:b w:val="0"/>
          <w:color w:val="000000" w:themeColor="text1"/>
        </w:rPr>
        <w:t xml:space="preserve">События, люди, их деяния и идеи – все это предмет бесед классных руководителей со своими классами. </w:t>
      </w:r>
    </w:p>
    <w:p w:rsidR="00D91857" w:rsidRPr="00431ED5" w:rsidRDefault="00D91857" w:rsidP="00243F6F">
      <w:pPr>
        <w:pStyle w:val="aff1"/>
        <w:spacing w:after="0" w:line="276" w:lineRule="auto"/>
        <w:ind w:firstLine="709"/>
        <w:jc w:val="both"/>
        <w:rPr>
          <w:b w:val="0"/>
          <w:color w:val="000000" w:themeColor="text1"/>
        </w:rPr>
      </w:pPr>
    </w:p>
    <w:p w:rsidR="00610B92" w:rsidRPr="00431ED5" w:rsidRDefault="00610B92" w:rsidP="00243F6F">
      <w:pPr>
        <w:pStyle w:val="aff1"/>
        <w:spacing w:after="0" w:line="276" w:lineRule="auto"/>
        <w:rPr>
          <w:color w:val="000000" w:themeColor="text1"/>
        </w:rPr>
      </w:pPr>
      <w:r w:rsidRPr="00431ED5">
        <w:rPr>
          <w:color w:val="000000" w:themeColor="text1"/>
        </w:rPr>
        <w:t>Модуль «Я и профессия»</w:t>
      </w:r>
      <w:r w:rsidR="001E6CDA" w:rsidRPr="00431ED5">
        <w:rPr>
          <w:color w:val="000000" w:themeColor="text1"/>
        </w:rPr>
        <w:t xml:space="preserve"> </w:t>
      </w:r>
    </w:p>
    <w:p w:rsidR="00CA0BAA" w:rsidRPr="00431ED5" w:rsidRDefault="00610B92" w:rsidP="00243F6F">
      <w:pPr>
        <w:pStyle w:val="aff1"/>
        <w:spacing w:after="0" w:line="276" w:lineRule="auto"/>
        <w:ind w:firstLine="709"/>
        <w:jc w:val="both"/>
        <w:rPr>
          <w:color w:val="000000" w:themeColor="text1"/>
        </w:rPr>
      </w:pPr>
      <w:r w:rsidRPr="00431ED5">
        <w:rPr>
          <w:color w:val="000000" w:themeColor="text1"/>
        </w:rPr>
        <w:t>Программа внеурочной деятельности</w:t>
      </w:r>
    </w:p>
    <w:p w:rsidR="00D91857" w:rsidRPr="00431ED5" w:rsidRDefault="00CA0BAA" w:rsidP="00243F6F">
      <w:pPr>
        <w:pStyle w:val="aff1"/>
        <w:spacing w:after="0" w:line="276" w:lineRule="auto"/>
        <w:ind w:firstLine="709"/>
        <w:jc w:val="both"/>
        <w:rPr>
          <w:b w:val="0"/>
          <w:color w:val="000000" w:themeColor="text1"/>
        </w:rPr>
      </w:pPr>
      <w:r w:rsidRPr="00431ED5">
        <w:rPr>
          <w:b w:val="0"/>
          <w:color w:val="000000" w:themeColor="text1"/>
        </w:rPr>
        <w:t>«Разговоры о важном»</w:t>
      </w:r>
      <w:r w:rsidR="00610B92" w:rsidRPr="00431ED5">
        <w:rPr>
          <w:b w:val="0"/>
          <w:color w:val="000000" w:themeColor="text1"/>
        </w:rPr>
        <w:t xml:space="preserve"> </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lastRenderedPageBreak/>
        <w:t xml:space="preserve">Программа </w:t>
      </w:r>
      <w:r w:rsidR="00610B92" w:rsidRPr="00431ED5">
        <w:rPr>
          <w:b w:val="0"/>
          <w:color w:val="000000" w:themeColor="text1"/>
        </w:rPr>
        <w:t>нацелен</w:t>
      </w:r>
      <w:r w:rsidRPr="00431ED5">
        <w:rPr>
          <w:b w:val="0"/>
          <w:color w:val="000000" w:themeColor="text1"/>
        </w:rPr>
        <w:t>а</w:t>
      </w:r>
      <w:r w:rsidR="00610B92" w:rsidRPr="00431ED5">
        <w:rPr>
          <w:b w:val="0"/>
          <w:color w:val="000000" w:themeColor="text1"/>
        </w:rPr>
        <w:t xml:space="preserve"> на помощь учащемуся:</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t xml:space="preserve">- </w:t>
      </w:r>
      <w:r w:rsidR="00610B92" w:rsidRPr="00431ED5">
        <w:rPr>
          <w:b w:val="0"/>
          <w:color w:val="000000" w:themeColor="text1"/>
        </w:rPr>
        <w:t>в освоении надпрофессиональных компетенций (навыков общения, навыков работы в команде, навыков поведения в конфликтной ситуации, навыков сотрудничества, навыков принятия решен</w:t>
      </w:r>
      <w:r w:rsidRPr="00431ED5">
        <w:rPr>
          <w:b w:val="0"/>
          <w:color w:val="000000" w:themeColor="text1"/>
        </w:rPr>
        <w:t>ий и ответственности за них т. </w:t>
      </w:r>
      <w:r w:rsidR="00610B92" w:rsidRPr="00431ED5">
        <w:rPr>
          <w:b w:val="0"/>
          <w:color w:val="000000" w:themeColor="text1"/>
        </w:rPr>
        <w:t>д.). Эти навыки являются важными для любой профессии, владение ими позволит учащемуся в будущем реализовать себя как в профессиональной сфере, так и в личной жизни;</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t xml:space="preserve">- </w:t>
      </w:r>
      <w:r w:rsidR="00610B92" w:rsidRPr="00431ED5">
        <w:rPr>
          <w:b w:val="0"/>
          <w:color w:val="000000" w:themeColor="text1"/>
        </w:rPr>
        <w:t>в ориентации в мире профессий и в способах получения профессионального образования. Это позволит учащемуся в большей степени самостоятельно делать выборы в профессиональной сфере, объективнее оценивать свои шансы на получение профессии, корректировать свой индивидуальный образовательный маршрут;</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t xml:space="preserve">- </w:t>
      </w:r>
      <w:r w:rsidR="00610B92" w:rsidRPr="00431ED5">
        <w:rPr>
          <w:b w:val="0"/>
          <w:color w:val="000000" w:themeColor="text1"/>
        </w:rPr>
        <w:t xml:space="preserve"> познании себя, своих мотивов, устремлений, склонностей. Эти навыки помогут учащемуся стать увереннее в себе, честнее с самим собой, понимать и оценивать степень влияния других людей на свои решения, в том числе в сфере выбора профессии;</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t xml:space="preserve">- </w:t>
      </w:r>
      <w:r w:rsidR="00610B92" w:rsidRPr="00431ED5">
        <w:rPr>
          <w:b w:val="0"/>
          <w:color w:val="000000" w:themeColor="text1"/>
        </w:rPr>
        <w:t xml:space="preserve"> планировании жизненного и профессионального пути. Это позволит учащемуся строить образ своего будущего, видеть задачи, которые предстоит решить для достижения этого образа;</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t xml:space="preserve">- </w:t>
      </w:r>
      <w:r w:rsidR="00610B92" w:rsidRPr="00431ED5">
        <w:rPr>
          <w:b w:val="0"/>
          <w:color w:val="000000" w:themeColor="text1"/>
        </w:rPr>
        <w:t>в поддержании мотивации учащегося к осуществлению трудовой деятельности. Это позволит ему видеть социальный характер любого труда, понимать естественность каждодневных усилий как для повышения своего будущего профессионального уровня, так и для обычного труда в семье, во дворе своего дома.</w:t>
      </w:r>
    </w:p>
    <w:p w:rsidR="00D91857" w:rsidRPr="00431ED5" w:rsidRDefault="00D91857" w:rsidP="00243F6F">
      <w:pPr>
        <w:pStyle w:val="aff1"/>
        <w:spacing w:after="0" w:line="276" w:lineRule="auto"/>
        <w:ind w:firstLine="709"/>
        <w:jc w:val="both"/>
        <w:rPr>
          <w:b w:val="0"/>
          <w:color w:val="000000" w:themeColor="text1"/>
        </w:rPr>
      </w:pPr>
    </w:p>
    <w:p w:rsidR="00610B92" w:rsidRPr="00431ED5" w:rsidRDefault="00610B92" w:rsidP="00E947AE">
      <w:pPr>
        <w:pStyle w:val="aff1"/>
        <w:spacing w:after="0" w:line="276" w:lineRule="auto"/>
        <w:rPr>
          <w:color w:val="000000" w:themeColor="text1"/>
        </w:rPr>
      </w:pPr>
      <w:r w:rsidRPr="00431ED5">
        <w:rPr>
          <w:color w:val="000000" w:themeColor="text1"/>
        </w:rPr>
        <w:t>Модуль «Я и мои возможности»</w:t>
      </w:r>
    </w:p>
    <w:p w:rsidR="00610B92" w:rsidRPr="00431ED5" w:rsidRDefault="00610B92" w:rsidP="00E947AE">
      <w:pPr>
        <w:pStyle w:val="aff1"/>
        <w:spacing w:after="0" w:line="276" w:lineRule="auto"/>
        <w:ind w:firstLine="709"/>
        <w:jc w:val="both"/>
        <w:rPr>
          <w:b w:val="0"/>
          <w:color w:val="000000" w:themeColor="text1"/>
        </w:rPr>
      </w:pPr>
      <w:r w:rsidRPr="00431ED5">
        <w:rPr>
          <w:color w:val="000000" w:themeColor="text1"/>
        </w:rPr>
        <w:t>Программы внеурочной деятельности</w:t>
      </w:r>
      <w:r w:rsidRPr="00431ED5">
        <w:rPr>
          <w:b w:val="0"/>
          <w:color w:val="000000" w:themeColor="text1"/>
        </w:rPr>
        <w:t>:</w:t>
      </w:r>
    </w:p>
    <w:p w:rsidR="00610B92" w:rsidRPr="00431ED5" w:rsidRDefault="00E947AE" w:rsidP="00CA0BAA">
      <w:pPr>
        <w:pStyle w:val="aff1"/>
        <w:spacing w:after="0" w:line="276" w:lineRule="auto"/>
        <w:ind w:firstLine="709"/>
        <w:jc w:val="both"/>
        <w:rPr>
          <w:b w:val="0"/>
          <w:color w:val="000000" w:themeColor="text1"/>
        </w:rPr>
      </w:pPr>
      <w:r w:rsidRPr="00431ED5">
        <w:rPr>
          <w:b w:val="0"/>
          <w:color w:val="000000" w:themeColor="text1"/>
        </w:rPr>
        <w:t>«Вестник предуниверсария МГПУ»</w:t>
      </w:r>
    </w:p>
    <w:p w:rsidR="00CA0BAA" w:rsidRPr="00431ED5" w:rsidRDefault="00CA0BAA" w:rsidP="00CA0BAA">
      <w:pPr>
        <w:pStyle w:val="aff1"/>
        <w:spacing w:after="0" w:line="276" w:lineRule="auto"/>
        <w:ind w:firstLine="709"/>
        <w:jc w:val="both"/>
        <w:rPr>
          <w:b w:val="0"/>
          <w:color w:val="000000" w:themeColor="text1"/>
        </w:rPr>
      </w:pPr>
      <w:r w:rsidRPr="00431ED5">
        <w:rPr>
          <w:b w:val="0"/>
          <w:color w:val="000000" w:themeColor="text1"/>
        </w:rPr>
        <w:t>«Творческая мастерская»</w:t>
      </w:r>
    </w:p>
    <w:p w:rsidR="00610B92" w:rsidRPr="00431ED5" w:rsidRDefault="00AD64EB" w:rsidP="00E947AE">
      <w:pPr>
        <w:pStyle w:val="aff1"/>
        <w:spacing w:after="0" w:line="276" w:lineRule="auto"/>
        <w:ind w:firstLine="709"/>
        <w:jc w:val="both"/>
        <w:rPr>
          <w:b w:val="0"/>
          <w:color w:val="000000" w:themeColor="text1"/>
        </w:rPr>
      </w:pPr>
      <w:r w:rsidRPr="00431ED5">
        <w:rPr>
          <w:b w:val="0"/>
          <w:color w:val="000000" w:themeColor="text1"/>
        </w:rPr>
        <w:t xml:space="preserve">Целью </w:t>
      </w:r>
      <w:r w:rsidR="00610B92" w:rsidRPr="00431ED5">
        <w:rPr>
          <w:b w:val="0"/>
          <w:color w:val="000000" w:themeColor="text1"/>
        </w:rPr>
        <w:t>занятий является развитие важных для жизни подрастающ</w:t>
      </w:r>
      <w:r w:rsidRPr="00431ED5">
        <w:rPr>
          <w:b w:val="0"/>
          <w:color w:val="000000" w:themeColor="text1"/>
        </w:rPr>
        <w:t>его человека социальных умений:</w:t>
      </w:r>
      <w:r w:rsidR="00610B92" w:rsidRPr="00431ED5">
        <w:rPr>
          <w:b w:val="0"/>
          <w:color w:val="000000" w:themeColor="text1"/>
        </w:rPr>
        <w:t xml:space="preserve">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в расчёт другие точки зрения. </w:t>
      </w:r>
    </w:p>
    <w:p w:rsidR="00610B92" w:rsidRPr="00431ED5" w:rsidRDefault="00610B92" w:rsidP="00E947AE">
      <w:pPr>
        <w:pStyle w:val="aff1"/>
        <w:spacing w:after="0" w:line="276" w:lineRule="auto"/>
        <w:ind w:firstLine="709"/>
        <w:jc w:val="both"/>
        <w:rPr>
          <w:b w:val="0"/>
          <w:color w:val="000000" w:themeColor="text1"/>
        </w:rPr>
      </w:pPr>
      <w:r w:rsidRPr="00431ED5">
        <w:rPr>
          <w:b w:val="0"/>
          <w:color w:val="000000" w:themeColor="text1"/>
        </w:rPr>
        <w:t>Такие внеурочные занятия направлены на обеспечение благополучия учащихся в образовательном пространстве школы, помогают почувствовать свою ответственность за происходящее в предуниверсарии, понимать, на что именно они могут повлиять в школьной жизни и знать, как это можно сделать.</w:t>
      </w:r>
    </w:p>
    <w:p w:rsidR="00E947AE" w:rsidRPr="00431ED5" w:rsidRDefault="00E947AE">
      <w:pPr>
        <w:rPr>
          <w:rFonts w:ascii="Times New Roman" w:eastAsia="Yu Gothic Light" w:hAnsi="Times New Roman" w:cs="Times New Roman"/>
          <w:bCs/>
          <w:color w:val="000000" w:themeColor="text1"/>
          <w:sz w:val="32"/>
          <w:szCs w:val="32"/>
          <w:lang w:eastAsia="ru-RU"/>
        </w:rPr>
      </w:pPr>
      <w:r w:rsidRPr="00431ED5">
        <w:rPr>
          <w:color w:val="000000" w:themeColor="text1"/>
        </w:rPr>
        <w:br w:type="page"/>
      </w:r>
    </w:p>
    <w:p w:rsidR="002C2BC6" w:rsidRPr="00431ED5" w:rsidRDefault="009C5E5A" w:rsidP="009C5E5A">
      <w:pPr>
        <w:pStyle w:val="31"/>
        <w:rPr>
          <w:color w:val="000000" w:themeColor="text1"/>
        </w:rPr>
      </w:pPr>
      <w:bookmarkStart w:id="5" w:name="_Toc167974192"/>
      <w:r w:rsidRPr="00431ED5">
        <w:rPr>
          <w:rStyle w:val="aff0"/>
          <w:b/>
          <w:color w:val="000000" w:themeColor="text1"/>
          <w:sz w:val="28"/>
          <w:szCs w:val="28"/>
        </w:rPr>
        <w:lastRenderedPageBreak/>
        <w:t xml:space="preserve">3.4. </w:t>
      </w:r>
      <w:r w:rsidR="00B61BC4" w:rsidRPr="00431ED5">
        <w:rPr>
          <w:rStyle w:val="aff0"/>
          <w:b/>
          <w:color w:val="000000" w:themeColor="text1"/>
          <w:sz w:val="28"/>
          <w:szCs w:val="28"/>
        </w:rPr>
        <w:t>Календарный план воспитательной</w:t>
      </w:r>
      <w:r w:rsidR="00B61BC4" w:rsidRPr="00431ED5">
        <w:rPr>
          <w:color w:val="000000" w:themeColor="text1"/>
        </w:rPr>
        <w:t xml:space="preserve"> работы</w:t>
      </w:r>
      <w:bookmarkEnd w:id="5"/>
    </w:p>
    <w:p w:rsidR="0090666A" w:rsidRPr="00431ED5" w:rsidRDefault="0090666A" w:rsidP="00CD6CA7">
      <w:pPr>
        <w:spacing w:line="276" w:lineRule="auto"/>
        <w:ind w:firstLine="709"/>
        <w:jc w:val="both"/>
        <w:rPr>
          <w:color w:val="000000" w:themeColor="text1"/>
          <w:sz w:val="24"/>
          <w:szCs w:val="24"/>
          <w:lang w:eastAsia="ru-RU"/>
        </w:rPr>
      </w:pPr>
      <w:r w:rsidRPr="00431ED5">
        <w:rPr>
          <w:color w:val="000000" w:themeColor="text1"/>
          <w:sz w:val="24"/>
          <w:szCs w:val="24"/>
          <w:lang w:eastAsia="ru-RU"/>
        </w:rPr>
        <w:t>Календарный план воспитательной работы предуниверсария МГПУ составлен в соответствии с Федеральным календарным планом воспитательной работы</w:t>
      </w:r>
      <w:r w:rsidR="00CD6CA7" w:rsidRPr="00431ED5">
        <w:rPr>
          <w:color w:val="000000" w:themeColor="text1"/>
          <w:sz w:val="24"/>
          <w:szCs w:val="24"/>
          <w:lang w:eastAsia="ru-RU"/>
        </w:rPr>
        <w:t>, Календарным планом воспитательной работы ИСПО им. К.Д. Ушинского ГАОУ ВО МГПУ</w:t>
      </w:r>
      <w:r w:rsidRPr="00431ED5">
        <w:rPr>
          <w:color w:val="000000" w:themeColor="text1"/>
          <w:sz w:val="24"/>
          <w:szCs w:val="24"/>
          <w:lang w:eastAsia="ru-RU"/>
        </w:rPr>
        <w:t>.</w:t>
      </w:r>
    </w:p>
    <w:p w:rsidR="00401C63" w:rsidRPr="00431ED5" w:rsidRDefault="00401C63" w:rsidP="00401C63">
      <w:pPr>
        <w:spacing w:after="0" w:line="240" w:lineRule="auto"/>
        <w:jc w:val="center"/>
        <w:rPr>
          <w:rFonts w:ascii="Times New Roman" w:hAnsi="Times New Roman" w:cs="Times New Roman"/>
          <w:b/>
          <w:color w:val="000000" w:themeColor="text1"/>
          <w:sz w:val="24"/>
          <w:szCs w:val="24"/>
        </w:rPr>
      </w:pPr>
      <w:r w:rsidRPr="00431ED5">
        <w:rPr>
          <w:rFonts w:ascii="Times New Roman" w:hAnsi="Times New Roman" w:cs="Times New Roman"/>
          <w:b/>
          <w:bCs/>
          <w:color w:val="000000" w:themeColor="text1"/>
          <w:sz w:val="24"/>
          <w:szCs w:val="24"/>
        </w:rPr>
        <w:t>Таблица 3. Календарный план воспитательной работы на 2024–2025 учебный год предуниверсария МГПУ института среднего профессионального</w:t>
      </w:r>
      <w:r w:rsidRPr="00431ED5">
        <w:rPr>
          <w:rFonts w:ascii="Times New Roman" w:hAnsi="Times New Roman" w:cs="Times New Roman"/>
          <w:b/>
          <w:color w:val="000000" w:themeColor="text1"/>
          <w:sz w:val="24"/>
          <w:szCs w:val="24"/>
        </w:rPr>
        <w:t xml:space="preserve"> образования </w:t>
      </w:r>
    </w:p>
    <w:p w:rsidR="00401C63" w:rsidRPr="00431ED5" w:rsidRDefault="00401C63" w:rsidP="00401C63">
      <w:pPr>
        <w:spacing w:after="0" w:line="240" w:lineRule="auto"/>
        <w:jc w:val="center"/>
        <w:rPr>
          <w:rFonts w:ascii="Times New Roman" w:hAnsi="Times New Roman" w:cs="Times New Roman"/>
          <w:b/>
          <w:color w:val="000000" w:themeColor="text1"/>
          <w:sz w:val="24"/>
          <w:szCs w:val="24"/>
        </w:rPr>
      </w:pPr>
      <w:r w:rsidRPr="00431ED5">
        <w:rPr>
          <w:rFonts w:ascii="Times New Roman" w:hAnsi="Times New Roman" w:cs="Times New Roman"/>
          <w:b/>
          <w:color w:val="000000" w:themeColor="text1"/>
          <w:sz w:val="24"/>
          <w:szCs w:val="24"/>
        </w:rPr>
        <w:t>им. К.Д. Ушинского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658"/>
        <w:gridCol w:w="2001"/>
        <w:gridCol w:w="1265"/>
        <w:gridCol w:w="1529"/>
        <w:gridCol w:w="2076"/>
      </w:tblGrid>
      <w:tr w:rsidR="00431ED5" w:rsidRPr="00431ED5" w:rsidTr="00B30D03">
        <w:tc>
          <w:tcPr>
            <w:tcW w:w="300" w:type="pct"/>
          </w:tcPr>
          <w:p w:rsidR="00722AA2" w:rsidRPr="00431ED5" w:rsidRDefault="00722AA2" w:rsidP="00B30D03">
            <w:pPr>
              <w:tabs>
                <w:tab w:val="left" w:pos="851"/>
              </w:tabs>
              <w:spacing w:after="0" w:line="240" w:lineRule="auto"/>
              <w:jc w:val="center"/>
              <w:rPr>
                <w:rFonts w:ascii="Times New Roman" w:hAnsi="Times New Roman" w:cs="Times New Roman"/>
                <w:b/>
                <w:bCs/>
                <w:color w:val="000000" w:themeColor="text1"/>
                <w:w w:val="0"/>
                <w:sz w:val="24"/>
                <w:szCs w:val="24"/>
              </w:rPr>
            </w:pPr>
            <w:r w:rsidRPr="00431ED5">
              <w:rPr>
                <w:rFonts w:ascii="Times New Roman" w:hAnsi="Times New Roman" w:cs="Times New Roman"/>
                <w:b/>
                <w:bCs/>
                <w:color w:val="000000" w:themeColor="text1"/>
                <w:w w:val="0"/>
                <w:sz w:val="24"/>
                <w:szCs w:val="24"/>
              </w:rPr>
              <w:t>№ п/п</w:t>
            </w:r>
          </w:p>
        </w:tc>
        <w:tc>
          <w:tcPr>
            <w:tcW w:w="1311" w:type="pct"/>
          </w:tcPr>
          <w:p w:rsidR="00722AA2" w:rsidRPr="00431ED5" w:rsidRDefault="00722AA2" w:rsidP="00B30D03">
            <w:pPr>
              <w:tabs>
                <w:tab w:val="left" w:pos="851"/>
              </w:tabs>
              <w:spacing w:after="0" w:line="240" w:lineRule="auto"/>
              <w:jc w:val="center"/>
              <w:rPr>
                <w:rFonts w:ascii="Times New Roman" w:hAnsi="Times New Roman" w:cs="Times New Roman"/>
                <w:b/>
                <w:bCs/>
                <w:color w:val="000000" w:themeColor="text1"/>
                <w:w w:val="0"/>
                <w:sz w:val="24"/>
                <w:szCs w:val="24"/>
              </w:rPr>
            </w:pPr>
            <w:r w:rsidRPr="00431ED5">
              <w:rPr>
                <w:rFonts w:ascii="Times New Roman" w:hAnsi="Times New Roman" w:cs="Times New Roman"/>
                <w:b/>
                <w:bCs/>
                <w:color w:val="000000" w:themeColor="text1"/>
                <w:w w:val="0"/>
                <w:sz w:val="24"/>
                <w:szCs w:val="24"/>
              </w:rPr>
              <w:t>Дела, события, мероприятия</w:t>
            </w:r>
          </w:p>
        </w:tc>
        <w:tc>
          <w:tcPr>
            <w:tcW w:w="987" w:type="pct"/>
          </w:tcPr>
          <w:p w:rsidR="00722AA2" w:rsidRPr="00431ED5" w:rsidRDefault="00722AA2" w:rsidP="00B30D03">
            <w:pPr>
              <w:tabs>
                <w:tab w:val="left" w:pos="851"/>
              </w:tabs>
              <w:spacing w:after="0" w:line="240" w:lineRule="auto"/>
              <w:jc w:val="center"/>
              <w:rPr>
                <w:rFonts w:ascii="Times New Roman" w:hAnsi="Times New Roman" w:cs="Times New Roman"/>
                <w:b/>
                <w:bCs/>
                <w:color w:val="000000" w:themeColor="text1"/>
                <w:w w:val="0"/>
                <w:sz w:val="24"/>
                <w:szCs w:val="24"/>
              </w:rPr>
            </w:pPr>
            <w:r w:rsidRPr="00431ED5">
              <w:rPr>
                <w:rFonts w:ascii="Times New Roman" w:hAnsi="Times New Roman" w:cs="Times New Roman"/>
                <w:b/>
                <w:bCs/>
                <w:color w:val="000000" w:themeColor="text1"/>
                <w:w w:val="0"/>
                <w:sz w:val="24"/>
                <w:szCs w:val="24"/>
              </w:rPr>
              <w:t>Значимая дата</w:t>
            </w:r>
          </w:p>
        </w:tc>
        <w:tc>
          <w:tcPr>
            <w:tcW w:w="624" w:type="pct"/>
          </w:tcPr>
          <w:p w:rsidR="00722AA2" w:rsidRPr="00431ED5" w:rsidRDefault="00722AA2" w:rsidP="00B30D03">
            <w:pPr>
              <w:tabs>
                <w:tab w:val="left" w:pos="851"/>
              </w:tabs>
              <w:spacing w:after="0" w:line="240" w:lineRule="auto"/>
              <w:jc w:val="center"/>
              <w:rPr>
                <w:rFonts w:ascii="Times New Roman" w:hAnsi="Times New Roman" w:cs="Times New Roman"/>
                <w:b/>
                <w:bCs/>
                <w:color w:val="000000" w:themeColor="text1"/>
                <w:w w:val="0"/>
                <w:sz w:val="24"/>
                <w:szCs w:val="24"/>
              </w:rPr>
            </w:pPr>
            <w:r w:rsidRPr="00431ED5">
              <w:rPr>
                <w:rFonts w:ascii="Times New Roman" w:hAnsi="Times New Roman" w:cs="Times New Roman"/>
                <w:b/>
                <w:bCs/>
                <w:color w:val="000000" w:themeColor="text1"/>
                <w:w w:val="0"/>
                <w:sz w:val="24"/>
                <w:szCs w:val="24"/>
              </w:rPr>
              <w:t>Классы</w:t>
            </w:r>
          </w:p>
        </w:tc>
        <w:tc>
          <w:tcPr>
            <w:tcW w:w="754" w:type="pct"/>
          </w:tcPr>
          <w:p w:rsidR="00722AA2" w:rsidRPr="00431ED5" w:rsidRDefault="00722AA2" w:rsidP="00B30D03">
            <w:pPr>
              <w:tabs>
                <w:tab w:val="left" w:pos="851"/>
              </w:tabs>
              <w:spacing w:after="0" w:line="240" w:lineRule="auto"/>
              <w:jc w:val="center"/>
              <w:rPr>
                <w:rFonts w:ascii="Times New Roman" w:hAnsi="Times New Roman" w:cs="Times New Roman"/>
                <w:b/>
                <w:bCs/>
                <w:color w:val="000000" w:themeColor="text1"/>
                <w:w w:val="0"/>
                <w:sz w:val="24"/>
                <w:szCs w:val="24"/>
              </w:rPr>
            </w:pPr>
            <w:r w:rsidRPr="00431ED5">
              <w:rPr>
                <w:rFonts w:ascii="Times New Roman" w:hAnsi="Times New Roman" w:cs="Times New Roman"/>
                <w:b/>
                <w:bCs/>
                <w:color w:val="000000" w:themeColor="text1"/>
                <w:w w:val="0"/>
                <w:sz w:val="24"/>
                <w:szCs w:val="24"/>
              </w:rPr>
              <w:t>Сроки</w:t>
            </w:r>
          </w:p>
        </w:tc>
        <w:tc>
          <w:tcPr>
            <w:tcW w:w="1024" w:type="pct"/>
          </w:tcPr>
          <w:p w:rsidR="00722AA2" w:rsidRPr="00431ED5" w:rsidRDefault="00722AA2" w:rsidP="00B30D03">
            <w:pPr>
              <w:tabs>
                <w:tab w:val="left" w:pos="851"/>
              </w:tabs>
              <w:spacing w:after="0" w:line="240" w:lineRule="auto"/>
              <w:jc w:val="center"/>
              <w:rPr>
                <w:rFonts w:ascii="Times New Roman" w:hAnsi="Times New Roman" w:cs="Times New Roman"/>
                <w:b/>
                <w:bCs/>
                <w:color w:val="000000" w:themeColor="text1"/>
                <w:w w:val="0"/>
                <w:sz w:val="24"/>
                <w:szCs w:val="24"/>
              </w:rPr>
            </w:pPr>
            <w:r w:rsidRPr="00431ED5">
              <w:rPr>
                <w:rFonts w:ascii="Times New Roman" w:hAnsi="Times New Roman" w:cs="Times New Roman"/>
                <w:b/>
                <w:bCs/>
                <w:color w:val="000000" w:themeColor="text1"/>
                <w:w w:val="0"/>
                <w:sz w:val="24"/>
                <w:szCs w:val="24"/>
              </w:rPr>
              <w:t>Ответственные</w:t>
            </w:r>
          </w:p>
        </w:tc>
      </w:tr>
      <w:tr w:rsidR="00431ED5" w:rsidRPr="00431ED5" w:rsidTr="00B30D03">
        <w:tc>
          <w:tcPr>
            <w:tcW w:w="5000" w:type="pct"/>
            <w:gridSpan w:val="6"/>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sz w:val="24"/>
                <w:szCs w:val="24"/>
              </w:rPr>
              <w:t>Основные школьные дела</w:t>
            </w:r>
            <w:r w:rsidRPr="00431ED5">
              <w:rPr>
                <w:rFonts w:ascii="Times New Roman" w:hAnsi="Times New Roman" w:cs="Times New Roman"/>
                <w:color w:val="000000" w:themeColor="text1"/>
                <w:w w:val="0"/>
                <w:sz w:val="24"/>
                <w:szCs w:val="24"/>
              </w:rPr>
              <w:t xml:space="preserve"> </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Торжественная линейка, посвящённая Дню Знаний</w:t>
            </w:r>
          </w:p>
        </w:tc>
        <w:tc>
          <w:tcPr>
            <w:tcW w:w="987" w:type="pct"/>
          </w:tcPr>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 сентября.</w:t>
            </w:r>
          </w:p>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День Знаний</w:t>
            </w:r>
          </w:p>
        </w:tc>
        <w:tc>
          <w:tcPr>
            <w:tcW w:w="624" w:type="pct"/>
          </w:tcPr>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 сентября</w:t>
            </w:r>
          </w:p>
        </w:tc>
        <w:tc>
          <w:tcPr>
            <w:tcW w:w="1024" w:type="pct"/>
          </w:tcPr>
          <w:p w:rsidR="00722AA2" w:rsidRPr="00431ED5" w:rsidRDefault="00722AA2" w:rsidP="00B30D03">
            <w:pPr>
              <w:spacing w:after="0"/>
              <w:contextualSpacing/>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Администрация,</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Торжественное возложение цветов к памятнику-м</w:t>
            </w:r>
            <w:r w:rsidRPr="00431ED5">
              <w:rPr>
                <w:rFonts w:ascii="Times New Roman" w:hAnsi="Times New Roman" w:cs="Times New Roman"/>
                <w:b/>
                <w:bCs/>
                <w:color w:val="000000" w:themeColor="text1"/>
                <w:sz w:val="24"/>
                <w:szCs w:val="24"/>
                <w:shd w:val="clear" w:color="auto" w:fill="FFFFFF"/>
              </w:rPr>
              <w:t>емориалу</w:t>
            </w:r>
            <w:r w:rsidRPr="00431ED5">
              <w:rPr>
                <w:rFonts w:ascii="Times New Roman" w:hAnsi="Times New Roman" w:cs="Times New Roman"/>
                <w:color w:val="000000" w:themeColor="text1"/>
                <w:sz w:val="24"/>
                <w:szCs w:val="24"/>
                <w:shd w:val="clear" w:color="auto" w:fill="FFFFFF"/>
              </w:rPr>
              <w:t> «Живая память. Район </w:t>
            </w:r>
            <w:r w:rsidRPr="00431ED5">
              <w:rPr>
                <w:rFonts w:ascii="Times New Roman" w:hAnsi="Times New Roman" w:cs="Times New Roman"/>
                <w:b/>
                <w:bCs/>
                <w:color w:val="000000" w:themeColor="text1"/>
                <w:sz w:val="24"/>
                <w:szCs w:val="24"/>
                <w:shd w:val="clear" w:color="auto" w:fill="FFFFFF"/>
              </w:rPr>
              <w:t>Арбат</w:t>
            </w:r>
            <w:r w:rsidRPr="00431ED5">
              <w:rPr>
                <w:rFonts w:ascii="Times New Roman" w:hAnsi="Times New Roman" w:cs="Times New Roman"/>
                <w:color w:val="000000" w:themeColor="text1"/>
                <w:sz w:val="24"/>
                <w:szCs w:val="24"/>
                <w:shd w:val="clear" w:color="auto" w:fill="FFFFFF"/>
              </w:rPr>
              <w:t xml:space="preserve">», </w:t>
            </w:r>
          </w:p>
        </w:tc>
        <w:tc>
          <w:tcPr>
            <w:tcW w:w="987" w:type="pct"/>
          </w:tcPr>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10 сентября</w:t>
            </w:r>
          </w:p>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День города Москвы</w:t>
            </w:r>
          </w:p>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 сентября Бородинская битва</w:t>
            </w:r>
            <w:r w:rsidRPr="00431ED5">
              <w:rPr>
                <w:rFonts w:ascii="Times New Roman" w:hAnsi="Times New Roman" w:cs="Times New Roman"/>
                <w:color w:val="000000" w:themeColor="text1"/>
                <w:sz w:val="24"/>
                <w:szCs w:val="24"/>
                <w:shd w:val="clear" w:color="auto" w:fill="FFFFFF"/>
              </w:rPr>
              <w:t xml:space="preserve"> Дети Беслана</w:t>
            </w:r>
          </w:p>
        </w:tc>
        <w:tc>
          <w:tcPr>
            <w:tcW w:w="624" w:type="pct"/>
          </w:tcPr>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5 сентября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spacing w:after="0"/>
              <w:contextualSpacing/>
              <w:rPr>
                <w:rFonts w:ascii="Times New Roman" w:hAnsi="Times New Roman" w:cs="Times New Roman"/>
                <w:color w:val="000000" w:themeColor="text1"/>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3.</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Выборы председателя ученического самоуправления</w:t>
            </w:r>
          </w:p>
        </w:tc>
        <w:tc>
          <w:tcPr>
            <w:tcW w:w="987" w:type="pct"/>
          </w:tcPr>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w:t>
            </w:r>
          </w:p>
        </w:tc>
        <w:tc>
          <w:tcPr>
            <w:tcW w:w="624" w:type="pct"/>
          </w:tcPr>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4.</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Праздничные мероприятия, посвященные Дню Учителя ( День Дублёра)</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5 октября</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День Учителя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5 октября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5.</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Мероприятия, посвященные Дню Отца</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16 октября</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родители</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октябрь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Зам.по ВР,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6.</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Посвящение в студенты предуниверсария</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19 октября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8-9</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октябрь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7.</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Академия творчества «Алло, мы ищем таланты»</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7.11-18.11.2023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ноябрь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Мероприятия, посвященные Дню Матери, Дню Отца (малые олимпийские игры)</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27 ноября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родители</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октябрь</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ноябрь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Уроки мужества «Битва за Москву» и возложение цветов к мемориалу «Живая память»</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 xml:space="preserve">5 декабря </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декабрь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lastRenderedPageBreak/>
              <w:t>10.</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Праздничные мероприятия, посвященные Новому году и Рождеству</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31 декабря</w:t>
            </w:r>
          </w:p>
          <w:p w:rsidR="00722AA2" w:rsidRPr="00431ED5" w:rsidRDefault="00722AA2" w:rsidP="00B30D03">
            <w:pPr>
              <w:jc w:val="center"/>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7 января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28 декабря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11.</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 xml:space="preserve">Спортивные игры, посвящённые Дню Защитника Отечества и </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23 февраля</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февраль, март</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Учитель физкультуры</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12.</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Праздничные мероприятия к Масленичной неделе</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11.03-15.03.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март</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13.</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sz w:val="24"/>
                <w:szCs w:val="24"/>
              </w:rPr>
              <w:t>Театральный фестиваль «Друзья Мельпомены»</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p w:rsidR="00722AA2" w:rsidRPr="00431ED5" w:rsidRDefault="00722AA2" w:rsidP="00B30D03">
            <w:pPr>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25.03-31.03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март</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14.</w:t>
            </w:r>
          </w:p>
        </w:tc>
        <w:tc>
          <w:tcPr>
            <w:tcW w:w="1311" w:type="pct"/>
          </w:tcPr>
          <w:p w:rsidR="00722AA2" w:rsidRPr="00431ED5" w:rsidRDefault="00722AA2" w:rsidP="00B30D03">
            <w:pPr>
              <w:tabs>
                <w:tab w:val="left" w:pos="851"/>
              </w:tabs>
              <w:spacing w:after="0" w:line="240" w:lineRule="auto"/>
              <w:rPr>
                <w:rFonts w:ascii="Times New Roman" w:hAnsi="Times New Roman" w:cs="Times New Roman"/>
                <w:b/>
                <w:bCs/>
                <w:color w:val="000000" w:themeColor="text1"/>
                <w:w w:val="0"/>
                <w:sz w:val="24"/>
                <w:szCs w:val="24"/>
              </w:rPr>
            </w:pPr>
            <w:r w:rsidRPr="00431ED5">
              <w:rPr>
                <w:rFonts w:ascii="Times New Roman" w:hAnsi="Times New Roman" w:cs="Times New Roman"/>
                <w:color w:val="000000" w:themeColor="text1"/>
                <w:w w:val="0"/>
                <w:sz w:val="24"/>
                <w:szCs w:val="24"/>
              </w:rPr>
              <w:t>Праздничные мероприятия, посвященные Международному женскому дню</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 марта</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март</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15.</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Праздничные мероприятия ко Дню Космонавтики</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12 апреля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12 апреля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16.</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«Лучше всех»- рейтинговый конкурс (лучший класс, лучший ученик»</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p w:rsidR="00722AA2" w:rsidRPr="00431ED5" w:rsidRDefault="00722AA2" w:rsidP="00B30D03">
            <w:pPr>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апрель</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апрель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17.</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Праздничные мероприятия ко Дню Победы</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 мая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 мая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18.</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Образовательный проект «Мой район в годы войны» (ДОНМ)</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 мая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сентябрь-июнь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Педагоги истории</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19.</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Последний звонок</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мая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20.</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Выпускной в 9, 11 классах</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июнь</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июнь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педагоги</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21.</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Кинофестиваль «Мы и мир»</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май</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педагоги</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22.</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Декада науки</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25 января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январь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педагоги</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23.</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 xml:space="preserve">Еженедельные «Разговоры о важном» </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5000" w:type="pct"/>
            <w:gridSpan w:val="6"/>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lastRenderedPageBreak/>
              <w:t>Профилактические недели</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«Когда чужая боль становится своей»</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02.09-08.09.23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Зам.по ВР,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«Будущее в моих руках»</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09.10.-15.10.2023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октябрь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3.</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«Единство и многообразие»</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13.11-20.11.23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ноябрь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4.</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«Равноправие»</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20.11.-25.11.23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ноябрь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5.</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«Здоровая семья»</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27.11.-04.12</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ноябрь-декабрь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6.</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«Имею право и обязан»</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11.12.-15.12.23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декабрь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7.</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w:t>
            </w:r>
            <w:r w:rsidRPr="00431ED5">
              <w:rPr>
                <w:rFonts w:ascii="Times New Roman" w:hAnsi="Times New Roman" w:cs="Times New Roman"/>
                <w:color w:val="000000" w:themeColor="text1"/>
                <w:w w:val="0"/>
                <w:sz w:val="24"/>
                <w:szCs w:val="24"/>
                <w:lang w:val="en-US"/>
              </w:rPr>
              <w:t>OFFLINE</w:t>
            </w:r>
            <w:r w:rsidRPr="00431ED5">
              <w:rPr>
                <w:rFonts w:ascii="Times New Roman" w:hAnsi="Times New Roman" w:cs="Times New Roman"/>
                <w:color w:val="000000" w:themeColor="text1"/>
                <w:w w:val="0"/>
                <w:sz w:val="24"/>
                <w:szCs w:val="24"/>
              </w:rPr>
              <w:t>»</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22.01.-29.01.24</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январь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«Независимое детство»</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26.02.-04.03.24</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февраль-апрель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«Здоровье для всех»</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01.04.-08.04.24</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апрель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10.</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«Неделя психологии»</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15.04.-22.04.24</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апрель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11.</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«Внимание дорога»</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13.05.-19.05.24</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май</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5000" w:type="pct"/>
            <w:gridSpan w:val="6"/>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sz w:val="24"/>
              </w:rPr>
              <w:t>Добровольческая</w:t>
            </w:r>
            <w:r w:rsidRPr="00431ED5">
              <w:rPr>
                <w:rFonts w:ascii="Times New Roman" w:hAnsi="Times New Roman" w:cs="Times New Roman"/>
                <w:color w:val="000000" w:themeColor="text1"/>
                <w:spacing w:val="-2"/>
                <w:sz w:val="24"/>
              </w:rPr>
              <w:t xml:space="preserve"> </w:t>
            </w:r>
            <w:r w:rsidRPr="00431ED5">
              <w:rPr>
                <w:rFonts w:ascii="Times New Roman" w:hAnsi="Times New Roman" w:cs="Times New Roman"/>
                <w:color w:val="000000" w:themeColor="text1"/>
                <w:sz w:val="24"/>
              </w:rPr>
              <w:t>(волонтерская)</w:t>
            </w:r>
            <w:r w:rsidRPr="00431ED5">
              <w:rPr>
                <w:rFonts w:ascii="Times New Roman" w:hAnsi="Times New Roman" w:cs="Times New Roman"/>
                <w:color w:val="000000" w:themeColor="text1"/>
                <w:spacing w:val="-2"/>
                <w:sz w:val="24"/>
              </w:rPr>
              <w:t xml:space="preserve"> </w:t>
            </w:r>
            <w:r w:rsidRPr="00431ED5">
              <w:rPr>
                <w:rFonts w:ascii="Times New Roman" w:hAnsi="Times New Roman" w:cs="Times New Roman"/>
                <w:color w:val="000000" w:themeColor="text1"/>
                <w:sz w:val="24"/>
              </w:rPr>
              <w:t>деятельность</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Создание волонтерского отряда</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 класс</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Участие в акциях, сборах и др. мероприятиях</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 класс</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Весь год</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5000" w:type="pct"/>
            <w:gridSpan w:val="6"/>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Учебно-исследовательская и научно-исследовательская деятельность</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lastRenderedPageBreak/>
              <w:t>1.</w:t>
            </w:r>
          </w:p>
        </w:tc>
        <w:tc>
          <w:tcPr>
            <w:tcW w:w="1311" w:type="pct"/>
          </w:tcPr>
          <w:p w:rsidR="00722AA2" w:rsidRPr="00431ED5" w:rsidRDefault="00722AA2" w:rsidP="00B30D03">
            <w:pPr>
              <w:pStyle w:val="TableParagraph"/>
              <w:spacing w:before="56"/>
              <w:ind w:left="85"/>
              <w:rPr>
                <w:color w:val="000000" w:themeColor="text1"/>
                <w:sz w:val="24"/>
              </w:rPr>
            </w:pPr>
            <w:r w:rsidRPr="00431ED5">
              <w:rPr>
                <w:color w:val="000000" w:themeColor="text1"/>
                <w:sz w:val="24"/>
              </w:rPr>
              <w:t>Всероссийская</w:t>
            </w:r>
            <w:r w:rsidRPr="00431ED5">
              <w:rPr>
                <w:color w:val="000000" w:themeColor="text1"/>
                <w:spacing w:val="1"/>
                <w:sz w:val="24"/>
              </w:rPr>
              <w:t xml:space="preserve"> </w:t>
            </w:r>
            <w:r w:rsidRPr="00431ED5">
              <w:rPr>
                <w:color w:val="000000" w:themeColor="text1"/>
                <w:sz w:val="24"/>
              </w:rPr>
              <w:t>олимпиада</w:t>
            </w:r>
            <w:r w:rsidRPr="00431ED5">
              <w:rPr>
                <w:color w:val="000000" w:themeColor="text1"/>
                <w:spacing w:val="-57"/>
                <w:sz w:val="24"/>
              </w:rPr>
              <w:t xml:space="preserve"> </w:t>
            </w:r>
            <w:r w:rsidRPr="00431ED5">
              <w:rPr>
                <w:color w:val="000000" w:themeColor="text1"/>
                <w:sz w:val="24"/>
              </w:rPr>
              <w:t>школьников</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sz w:val="24"/>
              </w:rPr>
              <w:t>(ДОНМ)</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Согласно графику проведения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 класс</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Согласно графику проведения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педагоги</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w:t>
            </w:r>
          </w:p>
        </w:tc>
        <w:tc>
          <w:tcPr>
            <w:tcW w:w="1311" w:type="pct"/>
          </w:tcPr>
          <w:p w:rsidR="00722AA2" w:rsidRPr="00431ED5" w:rsidRDefault="00722AA2" w:rsidP="00B30D03">
            <w:pPr>
              <w:pStyle w:val="TableParagraph"/>
              <w:tabs>
                <w:tab w:val="left" w:pos="1577"/>
              </w:tabs>
              <w:spacing w:before="56"/>
              <w:ind w:left="85"/>
              <w:rPr>
                <w:color w:val="000000" w:themeColor="text1"/>
                <w:sz w:val="24"/>
              </w:rPr>
            </w:pPr>
            <w:r w:rsidRPr="00431ED5">
              <w:rPr>
                <w:color w:val="000000" w:themeColor="text1"/>
                <w:sz w:val="24"/>
              </w:rPr>
              <w:t>Участие</w:t>
            </w:r>
            <w:r w:rsidRPr="00431ED5">
              <w:rPr>
                <w:color w:val="000000" w:themeColor="text1"/>
                <w:sz w:val="24"/>
              </w:rPr>
              <w:tab/>
            </w:r>
          </w:p>
          <w:p w:rsidR="00722AA2" w:rsidRPr="00431ED5" w:rsidRDefault="00722AA2" w:rsidP="00B30D03">
            <w:pPr>
              <w:pStyle w:val="TableParagraph"/>
              <w:tabs>
                <w:tab w:val="left" w:pos="1577"/>
              </w:tabs>
              <w:spacing w:before="56"/>
              <w:ind w:left="85"/>
              <w:rPr>
                <w:color w:val="000000" w:themeColor="text1"/>
                <w:sz w:val="24"/>
              </w:rPr>
            </w:pPr>
            <w:r w:rsidRPr="00431ED5">
              <w:rPr>
                <w:color w:val="000000" w:themeColor="text1"/>
                <w:sz w:val="24"/>
              </w:rPr>
              <w:t>в</w:t>
            </w:r>
            <w:r w:rsidRPr="00431ED5">
              <w:rPr>
                <w:color w:val="000000" w:themeColor="text1"/>
                <w:spacing w:val="-2"/>
                <w:sz w:val="24"/>
              </w:rPr>
              <w:t xml:space="preserve"> </w:t>
            </w:r>
            <w:r w:rsidRPr="00431ED5">
              <w:rPr>
                <w:color w:val="000000" w:themeColor="text1"/>
                <w:sz w:val="24"/>
              </w:rPr>
              <w:t>Олимпиаде</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sz w:val="24"/>
              </w:rPr>
              <w:t>«Музеи,</w:t>
            </w:r>
            <w:r w:rsidRPr="00431ED5">
              <w:rPr>
                <w:rFonts w:ascii="Times New Roman" w:hAnsi="Times New Roman" w:cs="Times New Roman"/>
                <w:color w:val="000000" w:themeColor="text1"/>
                <w:spacing w:val="-2"/>
                <w:sz w:val="24"/>
              </w:rPr>
              <w:t xml:space="preserve"> </w:t>
            </w:r>
            <w:r w:rsidRPr="00431ED5">
              <w:rPr>
                <w:rFonts w:ascii="Times New Roman" w:hAnsi="Times New Roman" w:cs="Times New Roman"/>
                <w:color w:val="000000" w:themeColor="text1"/>
                <w:sz w:val="24"/>
              </w:rPr>
              <w:t>парки,</w:t>
            </w:r>
            <w:r w:rsidRPr="00431ED5">
              <w:rPr>
                <w:rFonts w:ascii="Times New Roman" w:hAnsi="Times New Roman" w:cs="Times New Roman"/>
                <w:color w:val="000000" w:themeColor="text1"/>
                <w:spacing w:val="-1"/>
                <w:sz w:val="24"/>
              </w:rPr>
              <w:t xml:space="preserve"> </w:t>
            </w:r>
            <w:r w:rsidRPr="00431ED5">
              <w:rPr>
                <w:rFonts w:ascii="Times New Roman" w:hAnsi="Times New Roman" w:cs="Times New Roman"/>
                <w:color w:val="000000" w:themeColor="text1"/>
                <w:sz w:val="24"/>
              </w:rPr>
              <w:t>усадьбы»</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Согласно графику проведения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 класс</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Согласно графику проведения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педагоги</w:t>
            </w:r>
          </w:p>
        </w:tc>
      </w:tr>
      <w:tr w:rsidR="00431ED5" w:rsidRPr="00431ED5" w:rsidTr="00B30D03">
        <w:tc>
          <w:tcPr>
            <w:tcW w:w="5000" w:type="pct"/>
            <w:gridSpan w:val="6"/>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Деятельность ученических организаций</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Ученический совет</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Выборы председателя Ученический совет</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3.</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Совет художников</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4.</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Медиа совет</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5.</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Волонтерский отряд</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6.</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Хореографический коллектив</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6F562B"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7.</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Создание новых объединений согласно запросу учащихся</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bl>
    <w:p w:rsidR="00722AA2" w:rsidRPr="00431ED5" w:rsidRDefault="00722AA2" w:rsidP="00401C63">
      <w:pPr>
        <w:spacing w:after="0" w:line="240" w:lineRule="auto"/>
        <w:jc w:val="center"/>
        <w:rPr>
          <w:rFonts w:ascii="Times New Roman" w:hAnsi="Times New Roman" w:cs="Times New Roman"/>
          <w:b/>
          <w:color w:val="000000" w:themeColor="text1"/>
          <w:sz w:val="24"/>
          <w:szCs w:val="24"/>
        </w:rPr>
      </w:pPr>
    </w:p>
    <w:p w:rsidR="00401C63" w:rsidRPr="00431ED5" w:rsidRDefault="00401C63" w:rsidP="0090666A">
      <w:pPr>
        <w:spacing w:after="0" w:line="276" w:lineRule="auto"/>
        <w:rPr>
          <w:rFonts w:ascii="Times New Roman" w:hAnsi="Times New Roman" w:cs="Times New Roman"/>
          <w:b/>
          <w:bCs/>
          <w:color w:val="000000" w:themeColor="text1"/>
          <w:sz w:val="24"/>
          <w:szCs w:val="24"/>
        </w:rPr>
      </w:pPr>
    </w:p>
    <w:p w:rsidR="0090666A" w:rsidRPr="00431ED5" w:rsidRDefault="0090666A" w:rsidP="0090666A">
      <w:pPr>
        <w:spacing w:after="0" w:line="276" w:lineRule="auto"/>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Памятные даты:</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Сентябрь: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 сентября: День знаний;</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3 сентября: День окончания Второй мировой войны, День солидарности в борьбе с терроризмом;</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8 сентября: Международный день распространения грамотности.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Октябрь: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 октября: Международный день пожилых людей; Международный день музыки;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4 октября: День защиты животных;</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5 октября: День учителя;</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25 октября: Международный день школьных библиотек;</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Третье воскресенье октября: День отца.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Ноябрь: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4 ноября: День народного единства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8 ноября: День памяти погибших при исполнении служебных обязанностей сотрудников органов внутренних дел России;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Последнее воскресенье ноября: День Матери;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lastRenderedPageBreak/>
        <w:t>30 ноября: День Государственного герба Российской Федерации.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Декабрь: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3 декабря: День неизвестного солдата; Международный день инвалидов;</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5 декабря: День добровольца (волонтера) в России;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9 декабря: День Героев Отечества;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12 декабря: День Конституции Российской Федерации.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Январь: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25 января: День российского студенчества;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Февраль: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 февраля: День разгрома советскими войсками немецко-фашистских войск в Сталинградской битве;</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8 февраля: День российской науки;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15 февраля; День памяти о россиянах, исполнявших служебный долг за пределами Отечества;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21 февраля: Международный день родного языка;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23 февраля: День защитника Отечества.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Март:</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8 марта: Международный женский день;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18 марта: День воссоединения Крыма с Россией;</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27 марта: Всемирный день театра.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Апрель: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12 апреля: День космонавтики.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Май:</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 мая: Праздник Весны и Труда;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9 мая: День Победы;</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19 мая: День детских общественных организаций России;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24 мая: День славянской письменности и культуры.</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Июнь: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 июня: День защиты детей;</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6 июня: День русского языка;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12 июня: День России;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22 июня: День памяти и скорби;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27 июня: День молодежи.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Июль: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8 июля: День семьи, любви и верности.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Август:</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12 августа: День физкультурника;</w:t>
      </w:r>
    </w:p>
    <w:p w:rsidR="008848A6" w:rsidRPr="00431ED5" w:rsidRDefault="0090666A" w:rsidP="008848A6">
      <w:pPr>
        <w:spacing w:after="0" w:line="276" w:lineRule="auto"/>
        <w:rPr>
          <w:rFonts w:cstheme="minorHAnsi"/>
          <w:bCs/>
          <w:color w:val="000000" w:themeColor="text1"/>
          <w:sz w:val="24"/>
          <w:szCs w:val="24"/>
        </w:rPr>
      </w:pPr>
      <w:r w:rsidRPr="00431ED5">
        <w:rPr>
          <w:rFonts w:cstheme="minorHAnsi"/>
          <w:bCs/>
          <w:color w:val="000000" w:themeColor="text1"/>
          <w:sz w:val="24"/>
          <w:szCs w:val="24"/>
        </w:rPr>
        <w:t>22 августа: День Государственного флага Российской Федерации;</w:t>
      </w:r>
    </w:p>
    <w:p w:rsidR="0090666A" w:rsidRPr="00431ED5" w:rsidRDefault="008848A6" w:rsidP="008848A6">
      <w:pPr>
        <w:spacing w:after="0" w:line="276" w:lineRule="auto"/>
        <w:rPr>
          <w:rFonts w:cstheme="minorHAnsi"/>
          <w:bCs/>
          <w:color w:val="000000" w:themeColor="text1"/>
          <w:sz w:val="24"/>
          <w:szCs w:val="24"/>
        </w:rPr>
      </w:pPr>
      <w:r w:rsidRPr="00431ED5">
        <w:rPr>
          <w:rFonts w:cstheme="minorHAnsi"/>
          <w:bCs/>
          <w:color w:val="000000" w:themeColor="text1"/>
          <w:sz w:val="24"/>
          <w:szCs w:val="24"/>
        </w:rPr>
        <w:t>27 а</w:t>
      </w:r>
      <w:r w:rsidR="0090666A" w:rsidRPr="00431ED5">
        <w:rPr>
          <w:rFonts w:cstheme="minorHAnsi"/>
          <w:bCs/>
          <w:color w:val="000000" w:themeColor="text1"/>
          <w:sz w:val="24"/>
          <w:szCs w:val="24"/>
        </w:rPr>
        <w:t>вгуста: День российского кино.</w:t>
      </w:r>
    </w:p>
    <w:p w:rsidR="0090666A" w:rsidRPr="00431ED5" w:rsidRDefault="0090666A" w:rsidP="0090666A">
      <w:pPr>
        <w:spacing w:after="0" w:line="276" w:lineRule="auto"/>
        <w:rPr>
          <w:rFonts w:cstheme="minorHAnsi"/>
          <w:bCs/>
          <w:color w:val="000000" w:themeColor="text1"/>
          <w:sz w:val="24"/>
          <w:szCs w:val="24"/>
          <w:highlight w:val="yellow"/>
        </w:rPr>
      </w:pPr>
    </w:p>
    <w:p w:rsidR="00CD6CA7" w:rsidRPr="00431ED5" w:rsidRDefault="00CD6CA7">
      <w:pPr>
        <w:rPr>
          <w:rFonts w:ascii="Times New Roman" w:eastAsia="Yu Gothic Light" w:hAnsi="Times New Roman" w:cs="Times New Roman"/>
          <w:bCs/>
          <w:color w:val="000000" w:themeColor="text1"/>
          <w:sz w:val="32"/>
          <w:szCs w:val="32"/>
          <w:lang w:eastAsia="ru-RU"/>
        </w:rPr>
      </w:pPr>
      <w:r w:rsidRPr="00431ED5">
        <w:rPr>
          <w:color w:val="000000" w:themeColor="text1"/>
        </w:rPr>
        <w:br w:type="page"/>
      </w:r>
    </w:p>
    <w:p w:rsidR="00B61BC4" w:rsidRPr="00431ED5" w:rsidRDefault="009C5E5A" w:rsidP="009C5E5A">
      <w:pPr>
        <w:pStyle w:val="23"/>
        <w:rPr>
          <w:color w:val="000000" w:themeColor="text1"/>
        </w:rPr>
      </w:pPr>
      <w:bookmarkStart w:id="6" w:name="_Toc167974193"/>
      <w:r w:rsidRPr="00431ED5">
        <w:rPr>
          <w:color w:val="000000" w:themeColor="text1"/>
        </w:rPr>
        <w:lastRenderedPageBreak/>
        <w:t xml:space="preserve">3.5. </w:t>
      </w:r>
      <w:r w:rsidR="006B0FDF" w:rsidRPr="00431ED5">
        <w:rPr>
          <w:color w:val="000000" w:themeColor="text1"/>
        </w:rPr>
        <w:t>Характеристика условий</w:t>
      </w:r>
      <w:r w:rsidR="00B61BC4" w:rsidRPr="00431ED5">
        <w:rPr>
          <w:color w:val="000000" w:themeColor="text1"/>
        </w:rPr>
        <w:t xml:space="preserve"> реализации программы </w:t>
      </w:r>
      <w:r w:rsidR="0031196B" w:rsidRPr="00431ED5">
        <w:rPr>
          <w:color w:val="000000" w:themeColor="text1"/>
        </w:rPr>
        <w:t>средне</w:t>
      </w:r>
      <w:r w:rsidR="00B61BC4" w:rsidRPr="00431ED5">
        <w:rPr>
          <w:color w:val="000000" w:themeColor="text1"/>
        </w:rPr>
        <w:t>го общего образования</w:t>
      </w:r>
      <w:bookmarkEnd w:id="6"/>
    </w:p>
    <w:p w:rsidR="00B61BC4" w:rsidRPr="00431ED5" w:rsidRDefault="00B61BC4" w:rsidP="009C5E5A">
      <w:pPr>
        <w:pStyle w:val="31"/>
        <w:rPr>
          <w:color w:val="000000" w:themeColor="text1"/>
        </w:rPr>
      </w:pPr>
      <w:bookmarkStart w:id="7" w:name="_Toc167974194"/>
      <w:r w:rsidRPr="00431ED5">
        <w:rPr>
          <w:color w:val="000000" w:themeColor="text1"/>
        </w:rPr>
        <w:t>Общесистемные требования</w:t>
      </w:r>
      <w:bookmarkEnd w:id="7"/>
      <w:r w:rsidRPr="00431ED5">
        <w:rPr>
          <w:color w:val="000000" w:themeColor="text1"/>
        </w:rPr>
        <w:t xml:space="preserve"> </w:t>
      </w:r>
    </w:p>
    <w:p w:rsidR="00B61BC4" w:rsidRPr="00431ED5" w:rsidRDefault="00B61BC4" w:rsidP="0098224C">
      <w:pPr>
        <w:pStyle w:val="aa"/>
        <w:shd w:val="clear" w:color="auto" w:fill="FFFFFF" w:themeFill="background1"/>
        <w:spacing w:before="120"/>
        <w:ind w:left="0"/>
        <w:contextualSpacing w:val="0"/>
        <w:jc w:val="center"/>
        <w:rPr>
          <w:rFonts w:ascii="Times New Roman" w:hAnsi="Times New Roman" w:cs="Times New Roman"/>
          <w:b/>
          <w:color w:val="000000" w:themeColor="text1"/>
          <w:sz w:val="24"/>
          <w:szCs w:val="24"/>
        </w:rPr>
      </w:pPr>
      <w:r w:rsidRPr="00431ED5">
        <w:rPr>
          <w:rFonts w:ascii="Times New Roman" w:hAnsi="Times New Roman" w:cs="Times New Roman"/>
          <w:noProof/>
          <w:color w:val="000000" w:themeColor="text1"/>
        </w:rPr>
        <w:drawing>
          <wp:inline distT="0" distB="0" distL="0" distR="0">
            <wp:extent cx="5780621" cy="8220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10271" cy="8262238"/>
                    </a:xfrm>
                    <a:prstGeom prst="rect">
                      <a:avLst/>
                    </a:prstGeom>
                    <a:noFill/>
                    <a:ln>
                      <a:noFill/>
                    </a:ln>
                  </pic:spPr>
                </pic:pic>
              </a:graphicData>
            </a:graphic>
          </wp:inline>
        </w:drawing>
      </w:r>
    </w:p>
    <w:p w:rsidR="00B61BC4" w:rsidRPr="00431ED5" w:rsidRDefault="00B61BC4" w:rsidP="009C5E5A">
      <w:pPr>
        <w:pStyle w:val="31"/>
        <w:rPr>
          <w:color w:val="000000" w:themeColor="text1"/>
        </w:rPr>
      </w:pPr>
      <w:bookmarkStart w:id="8" w:name="_Toc167974195"/>
      <w:r w:rsidRPr="00431ED5">
        <w:rPr>
          <w:color w:val="000000" w:themeColor="text1"/>
        </w:rPr>
        <w:lastRenderedPageBreak/>
        <w:t>Материально-технические условия</w:t>
      </w:r>
      <w:bookmarkEnd w:id="8"/>
    </w:p>
    <w:p w:rsidR="00B61BC4" w:rsidRPr="00431ED5" w:rsidRDefault="00FB1764" w:rsidP="00A13491">
      <w:pPr>
        <w:pStyle w:val="aff3"/>
        <w:spacing w:after="240"/>
        <w:rPr>
          <w:color w:val="000000" w:themeColor="text1"/>
          <w:sz w:val="24"/>
          <w:szCs w:val="24"/>
        </w:rPr>
      </w:pPr>
      <w:r w:rsidRPr="00431ED5">
        <w:rPr>
          <w:color w:val="000000" w:themeColor="text1"/>
          <w:sz w:val="24"/>
          <w:szCs w:val="24"/>
        </w:rPr>
        <w:t xml:space="preserve">Предуниверсарий МГПУ </w:t>
      </w:r>
      <w:r w:rsidR="00B61BC4" w:rsidRPr="00431ED5">
        <w:rPr>
          <w:color w:val="000000" w:themeColor="text1"/>
          <w:sz w:val="24"/>
          <w:szCs w:val="24"/>
        </w:rPr>
        <w:t>располагает помещениями для реализации программы в соответствии с учебным планом и планом внеурочной деятельности, гигиеническими нормативами и санитарно-эпидемиологическими требованиям</w:t>
      </w:r>
      <w:r w:rsidR="00B31692" w:rsidRPr="00431ED5">
        <w:rPr>
          <w:color w:val="000000" w:themeColor="text1"/>
          <w:sz w:val="24"/>
          <w:szCs w:val="24"/>
        </w:rPr>
        <w:t>и.</w:t>
      </w:r>
      <w:r w:rsidR="00B61BC4" w:rsidRPr="00431ED5">
        <w:rPr>
          <w:color w:val="000000" w:themeColor="text1"/>
          <w:sz w:val="24"/>
          <w:szCs w:val="24"/>
        </w:rPr>
        <w:t xml:space="preserve"> </w:t>
      </w:r>
      <w:r w:rsidR="00B31692" w:rsidRPr="00431ED5">
        <w:rPr>
          <w:color w:val="000000" w:themeColor="text1"/>
          <w:sz w:val="24"/>
          <w:szCs w:val="24"/>
        </w:rPr>
        <w:t>И</w:t>
      </w:r>
      <w:r w:rsidR="00B61BC4" w:rsidRPr="00431ED5">
        <w:rPr>
          <w:color w:val="000000" w:themeColor="text1"/>
          <w:sz w:val="24"/>
          <w:szCs w:val="24"/>
        </w:rPr>
        <w:t xml:space="preserve">нформация о помещениях </w:t>
      </w:r>
      <w:r w:rsidRPr="00431ED5">
        <w:rPr>
          <w:color w:val="000000" w:themeColor="text1"/>
          <w:sz w:val="24"/>
          <w:szCs w:val="24"/>
        </w:rPr>
        <w:t>представлена в таблице</w:t>
      </w:r>
      <w:r w:rsidR="00B61BC4" w:rsidRPr="00431ED5">
        <w:rPr>
          <w:color w:val="000000" w:themeColor="text1"/>
          <w:sz w:val="24"/>
          <w:szCs w:val="24"/>
        </w:rPr>
        <w:t>.</w:t>
      </w:r>
    </w:p>
    <w:p w:rsidR="00B31692" w:rsidRPr="00431ED5" w:rsidRDefault="00FB1764" w:rsidP="00A13491">
      <w:pPr>
        <w:pStyle w:val="aff1"/>
        <w:spacing w:after="0" w:line="276" w:lineRule="auto"/>
        <w:rPr>
          <w:bCs w:val="0"/>
          <w:color w:val="000000" w:themeColor="text1"/>
        </w:rPr>
      </w:pPr>
      <w:r w:rsidRPr="00431ED5">
        <w:rPr>
          <w:bCs w:val="0"/>
          <w:color w:val="000000" w:themeColor="text1"/>
        </w:rPr>
        <w:t>Таблица</w:t>
      </w:r>
      <w:r w:rsidR="00B61BC4" w:rsidRPr="00431ED5">
        <w:rPr>
          <w:bCs w:val="0"/>
          <w:color w:val="000000" w:themeColor="text1"/>
        </w:rPr>
        <w:t>. Информация о наличии помещений для реал</w:t>
      </w:r>
      <w:r w:rsidR="00B31692" w:rsidRPr="00431ED5">
        <w:rPr>
          <w:bCs w:val="0"/>
          <w:color w:val="000000" w:themeColor="text1"/>
        </w:rPr>
        <w:t xml:space="preserve">изации программы </w:t>
      </w:r>
    </w:p>
    <w:p w:rsidR="00B61BC4" w:rsidRPr="00431ED5" w:rsidRDefault="00B31692" w:rsidP="00A13491">
      <w:pPr>
        <w:pStyle w:val="aff1"/>
        <w:spacing w:after="0" w:line="276" w:lineRule="auto"/>
        <w:rPr>
          <w:bCs w:val="0"/>
          <w:color w:val="000000" w:themeColor="text1"/>
          <w:sz w:val="28"/>
          <w:szCs w:val="28"/>
        </w:rPr>
      </w:pPr>
      <w:r w:rsidRPr="00431ED5">
        <w:rPr>
          <w:bCs w:val="0"/>
          <w:color w:val="000000" w:themeColor="text1"/>
        </w:rPr>
        <w:t>и их оснащении</w:t>
      </w:r>
      <w:r w:rsidR="00A13491" w:rsidRPr="00431ED5">
        <w:rPr>
          <w:bCs w:val="0"/>
          <w:color w:val="000000" w:themeColor="text1"/>
        </w:rPr>
        <w:t xml:space="preserve"> </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8"/>
        <w:gridCol w:w="5069"/>
      </w:tblGrid>
      <w:tr w:rsidR="00431ED5" w:rsidRPr="00431ED5" w:rsidTr="008577D5">
        <w:trPr>
          <w:trHeight w:val="397"/>
        </w:trPr>
        <w:tc>
          <w:tcPr>
            <w:tcW w:w="2500" w:type="pct"/>
            <w:vMerge w:val="restart"/>
            <w:shd w:val="clear" w:color="auto" w:fill="auto"/>
          </w:tcPr>
          <w:p w:rsidR="00B61BC4" w:rsidRPr="00431ED5" w:rsidRDefault="00B61BC4" w:rsidP="006E2EDC">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Учебное оборудование</w:t>
            </w:r>
          </w:p>
          <w:p w:rsidR="00B31692" w:rsidRPr="00431ED5" w:rsidRDefault="00B61BC4" w:rsidP="00B31692">
            <w:pPr>
              <w:rPr>
                <w:rFonts w:ascii="Times New Roman" w:hAnsi="Times New Roman" w:cs="Times New Roman"/>
                <w:color w:val="000000" w:themeColor="text1"/>
                <w:sz w:val="20"/>
                <w:szCs w:val="20"/>
              </w:rPr>
            </w:pPr>
            <w:r w:rsidRPr="00431ED5">
              <w:rPr>
                <w:rFonts w:ascii="Times New Roman" w:hAnsi="Times New Roman" w:cs="Times New Roman"/>
                <w:b/>
                <w:color w:val="000000" w:themeColor="text1"/>
                <w:sz w:val="20"/>
                <w:szCs w:val="20"/>
              </w:rPr>
              <w:t xml:space="preserve">Базовый уровень: </w:t>
            </w:r>
            <w:r w:rsidRPr="00431ED5">
              <w:rPr>
                <w:rFonts w:ascii="Times New Roman" w:hAnsi="Times New Roman" w:cs="Times New Roman"/>
                <w:color w:val="000000" w:themeColor="text1"/>
                <w:sz w:val="20"/>
                <w:szCs w:val="20"/>
              </w:rPr>
              <w:t xml:space="preserve">увеличительные приборы и расходные материалы к ним, комплект микропрепаратов по анатомии, ботанике, зоологии, общей биологии. Набор для препарирования, цифровые лаборатории и регистраторы данных к ним, гербарии и коллекции, скелет человека и других позвоночных животных, </w:t>
            </w:r>
            <w:r w:rsidR="0052572B" w:rsidRPr="00431ED5">
              <w:rPr>
                <w:rFonts w:ascii="Times New Roman" w:hAnsi="Times New Roman" w:cs="Times New Roman"/>
                <w:color w:val="000000" w:themeColor="text1"/>
                <w:sz w:val="20"/>
                <w:szCs w:val="20"/>
              </w:rPr>
              <w:t>объёмные</w:t>
            </w:r>
            <w:r w:rsidRPr="00431ED5">
              <w:rPr>
                <w:rFonts w:ascii="Times New Roman" w:hAnsi="Times New Roman" w:cs="Times New Roman"/>
                <w:color w:val="000000" w:themeColor="text1"/>
                <w:sz w:val="20"/>
                <w:szCs w:val="20"/>
              </w:rPr>
              <w:t xml:space="preserve"> модели по биологии, прибор для сравнения углекислого газа во вдыхаемом и выдыхаемом воздухе, набор химической посуды и принадлежностей для демонстрационных работ по биологии. </w:t>
            </w:r>
          </w:p>
          <w:p w:rsidR="00B61BC4" w:rsidRPr="00431ED5" w:rsidRDefault="00B61BC4" w:rsidP="00B31692">
            <w:pPr>
              <w:rPr>
                <w:rFonts w:ascii="Times New Roman" w:hAnsi="Times New Roman" w:cs="Times New Roman"/>
                <w:b/>
                <w:color w:val="000000" w:themeColor="text1"/>
                <w:sz w:val="20"/>
                <w:szCs w:val="20"/>
              </w:rPr>
            </w:pPr>
            <w:r w:rsidRPr="00431ED5">
              <w:rPr>
                <w:rFonts w:ascii="Times New Roman" w:hAnsi="Times New Roman" w:cs="Times New Roman"/>
                <w:color w:val="000000" w:themeColor="text1"/>
                <w:sz w:val="20"/>
                <w:szCs w:val="20"/>
              </w:rPr>
              <w:t>Чашки Петри</w:t>
            </w:r>
            <w:r w:rsidR="00B31692" w:rsidRPr="00431ED5">
              <w:rPr>
                <w:rFonts w:ascii="Times New Roman" w:hAnsi="Times New Roman" w:cs="Times New Roman"/>
                <w:color w:val="000000" w:themeColor="text1"/>
                <w:sz w:val="20"/>
                <w:szCs w:val="20"/>
              </w:rPr>
              <w:t xml:space="preserve">, </w:t>
            </w:r>
            <w:r w:rsidR="00FB1764" w:rsidRPr="00431ED5">
              <w:rPr>
                <w:rFonts w:ascii="Times New Roman" w:hAnsi="Times New Roman" w:cs="Times New Roman"/>
                <w:color w:val="000000" w:themeColor="text1"/>
                <w:sz w:val="20"/>
                <w:szCs w:val="20"/>
              </w:rPr>
              <w:t>цифровая лаборатория, генератор звуковой частоты, источник питания 24 В, машина электрофорная, наборы: электрометров с принадлежностями, демонстрации спектров электрических полей, для изучения спектров магнитных полей. Трансформатор учебный, набор «Звуковые волны», прибор Ленца, барометр-анероид, шар Паскаля, шар с кольцом, ведёрко Архимеда, лабораторный набор «Плавание тел», аквариум, комплекты «Сосуды сообщающиеся», «Кинематика, статика и динамика», «Электромагнетизм», «Электростатика, постоянный ток», «Закон сохранения энергии», насос вакуумный с электроприводом, электроплитка, комплект блоков демонстрационный, набор лабораторный по оптике (расширенный), трубка Ньютона, штатив, лабораторный подъёмный столик, набор посуды и принадлежностей для проведения опытов, электронные весы, манометр жидкостный демонстрационный, гигрометр, машина электрическая обратимая (двигатель-генератор), источник питания лабораторный, низкочастотный генератор сигналов, механическая рулетка, набор спектральных трубок с источником питания, спектроскоп лабораторный, веб-камера для проецирования демонстрационных лабораторных работ, прибор для демонстрации атмосферного давления (магдебургские полушария), тарелка вакуумная со звонком, ФГОС-лаборатория по физике, гальванометр демонстрационный, гигрометр</w:t>
            </w:r>
            <w:r w:rsidR="00B31692" w:rsidRPr="00431ED5">
              <w:rPr>
                <w:rFonts w:ascii="Times New Roman" w:hAnsi="Times New Roman" w:cs="Times New Roman"/>
                <w:color w:val="000000" w:themeColor="text1"/>
                <w:sz w:val="20"/>
                <w:szCs w:val="20"/>
              </w:rPr>
              <w:t>.</w:t>
            </w:r>
          </w:p>
        </w:tc>
        <w:tc>
          <w:tcPr>
            <w:tcW w:w="2500" w:type="pct"/>
            <w:shd w:val="clear" w:color="auto" w:fill="DEEAF6" w:themeFill="accent1" w:themeFillTint="33"/>
            <w:vAlign w:val="center"/>
          </w:tcPr>
          <w:p w:rsidR="00B61BC4" w:rsidRPr="00431ED5" w:rsidRDefault="00FB1764" w:rsidP="00BB7D6B">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 xml:space="preserve">Кабинет естественно-научных </w:t>
            </w:r>
            <w:r w:rsidR="008047A8" w:rsidRPr="00431ED5">
              <w:rPr>
                <w:rFonts w:ascii="Times New Roman" w:hAnsi="Times New Roman" w:cs="Times New Roman"/>
                <w:b/>
                <w:color w:val="000000" w:themeColor="text1"/>
                <w:sz w:val="20"/>
                <w:szCs w:val="20"/>
              </w:rPr>
              <w:t>дисциплин</w:t>
            </w:r>
          </w:p>
        </w:tc>
      </w:tr>
      <w:tr w:rsidR="00431ED5" w:rsidRPr="00431ED5" w:rsidTr="008577D5">
        <w:trPr>
          <w:trHeight w:val="702"/>
        </w:trPr>
        <w:tc>
          <w:tcPr>
            <w:tcW w:w="2500" w:type="pct"/>
            <w:vMerge/>
            <w:shd w:val="clear" w:color="auto" w:fill="auto"/>
          </w:tcPr>
          <w:p w:rsidR="00B61BC4" w:rsidRPr="00431ED5" w:rsidRDefault="00B61BC4" w:rsidP="006E2EDC">
            <w:pPr>
              <w:jc w:val="both"/>
              <w:rPr>
                <w:rFonts w:ascii="Times New Roman" w:hAnsi="Times New Roman" w:cs="Times New Roman"/>
                <w:color w:val="000000" w:themeColor="text1"/>
                <w:sz w:val="20"/>
                <w:szCs w:val="20"/>
              </w:rPr>
            </w:pPr>
          </w:p>
        </w:tc>
        <w:tc>
          <w:tcPr>
            <w:tcW w:w="2500" w:type="pct"/>
            <w:vMerge w:val="restart"/>
            <w:shd w:val="clear" w:color="auto" w:fill="DEEAF6" w:themeFill="accent1" w:themeFillTint="33"/>
          </w:tcPr>
          <w:p w:rsidR="00B61BC4" w:rsidRPr="00431ED5" w:rsidRDefault="0025517F" w:rsidP="006E2EDC">
            <w:pPr>
              <w:jc w:val="center"/>
              <w:rPr>
                <w:rFonts w:cstheme="minorHAnsi"/>
                <w:color w:val="000000" w:themeColor="text1"/>
                <w:sz w:val="20"/>
                <w:szCs w:val="20"/>
              </w:rPr>
            </w:pPr>
            <w:r w:rsidRPr="00431ED5">
              <w:rPr>
                <w:rFonts w:cstheme="minorHAnsi"/>
                <w:noProof/>
                <w:color w:val="000000" w:themeColor="text1"/>
                <w:sz w:val="20"/>
                <w:szCs w:val="20"/>
                <w:lang w:eastAsia="ru-RU"/>
              </w:rPr>
              <w:drawing>
                <wp:inline distT="0" distB="0" distL="0" distR="0">
                  <wp:extent cx="3009712" cy="1354818"/>
                  <wp:effectExtent l="0" t="0" r="635" b="0"/>
                  <wp:docPr id="3" name="Рисунок 3" descr="C:\Users\NovikovaNM\Downloads\20220825_15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ikovaNM\Downloads\20220825_1506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2795" cy="1365209"/>
                          </a:xfrm>
                          <a:prstGeom prst="rect">
                            <a:avLst/>
                          </a:prstGeom>
                          <a:noFill/>
                          <a:ln>
                            <a:noFill/>
                          </a:ln>
                        </pic:spPr>
                      </pic:pic>
                    </a:graphicData>
                  </a:graphic>
                </wp:inline>
              </w:drawing>
            </w:r>
          </w:p>
          <w:p w:rsidR="00B61BC4" w:rsidRPr="00431ED5" w:rsidRDefault="00B61BC4" w:rsidP="006E2EDC">
            <w:pPr>
              <w:jc w:val="center"/>
              <w:rPr>
                <w:rFonts w:cstheme="minorHAnsi"/>
                <w:color w:val="000000" w:themeColor="text1"/>
                <w:sz w:val="20"/>
                <w:szCs w:val="20"/>
              </w:rPr>
            </w:pPr>
          </w:p>
          <w:p w:rsidR="008047A8" w:rsidRPr="00431ED5" w:rsidRDefault="008047A8" w:rsidP="008047A8">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Дополнительно для углублённого уровня:</w:t>
            </w:r>
          </w:p>
          <w:p w:rsidR="008047A8" w:rsidRPr="00431ED5" w:rsidRDefault="008047A8" w:rsidP="008047A8">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микроскоп тринокулярный, микроскоп бинокулярный, бинокулярный стереоскопический, бинокль. Комплект микропрепаратов по анатомии, ботанике, зоологии, общей биологии (углублённый уровень), интерактивный анатомический стол, демонстрационные приборы: для демонстрации всасывания воды корнями, для демонстрации водных свойств почвы, для обнаружения дыхательного газообмена у растений и животных. Термоскоп по ботанике</w:t>
            </w:r>
          </w:p>
          <w:p w:rsidR="00B61BC4" w:rsidRPr="00431ED5" w:rsidRDefault="008047A8" w:rsidP="008047A8">
            <w:pPr>
              <w:rPr>
                <w:rFonts w:cstheme="minorHAnsi"/>
                <w:color w:val="000000" w:themeColor="text1"/>
                <w:sz w:val="20"/>
                <w:szCs w:val="20"/>
              </w:rPr>
            </w:pPr>
            <w:r w:rsidRPr="00431ED5">
              <w:rPr>
                <w:rFonts w:ascii="Times New Roman" w:hAnsi="Times New Roman" w:cs="Times New Roman"/>
                <w:color w:val="000000" w:themeColor="text1"/>
                <w:sz w:val="20"/>
                <w:szCs w:val="20"/>
              </w:rPr>
              <w:t>цифровой осциллограф, комплекты для демонстрации «Свойства электромагнитных волн», «Полупроводниковые приборы», «Атомная физика (определение удельного заряда электрона)», «Волновая оптика», «Законы Кирхгофа», модель гидравлического пресса, волновая ванна, набор лабораторный по электролизу, лазерная рулетка, лабораторный испытательный стенд прочности материалов, прибор для исследования звуковых волн Термостатирующее устройство</w:t>
            </w:r>
            <w:r w:rsidR="00B31692" w:rsidRPr="00431ED5">
              <w:rPr>
                <w:rFonts w:ascii="Times New Roman" w:hAnsi="Times New Roman" w:cs="Times New Roman"/>
                <w:color w:val="000000" w:themeColor="text1"/>
                <w:sz w:val="20"/>
                <w:szCs w:val="20"/>
              </w:rPr>
              <w:t>.</w:t>
            </w:r>
          </w:p>
        </w:tc>
      </w:tr>
      <w:tr w:rsidR="00431ED5" w:rsidRPr="00431ED5" w:rsidTr="008577D5">
        <w:trPr>
          <w:trHeight w:val="702"/>
        </w:trPr>
        <w:tc>
          <w:tcPr>
            <w:tcW w:w="2500" w:type="pct"/>
            <w:shd w:val="clear" w:color="auto" w:fill="auto"/>
          </w:tcPr>
          <w:p w:rsidR="00B61BC4" w:rsidRPr="00431ED5" w:rsidRDefault="00B61BC4" w:rsidP="006E2EDC">
            <w:pPr>
              <w:jc w:val="both"/>
              <w:rPr>
                <w:rFonts w:ascii="Times New Roman" w:hAnsi="Times New Roman" w:cs="Times New Roman"/>
                <w:b/>
                <w:color w:val="000000" w:themeColor="text1"/>
                <w:sz w:val="20"/>
                <w:szCs w:val="20"/>
              </w:rPr>
            </w:pPr>
          </w:p>
        </w:tc>
        <w:tc>
          <w:tcPr>
            <w:tcW w:w="2500" w:type="pct"/>
            <w:vMerge/>
            <w:shd w:val="clear" w:color="auto" w:fill="DEEAF6" w:themeFill="accent1" w:themeFillTint="33"/>
          </w:tcPr>
          <w:p w:rsidR="00B61BC4" w:rsidRPr="00431ED5" w:rsidRDefault="00B61BC4" w:rsidP="006E2EDC">
            <w:pPr>
              <w:rPr>
                <w:rFonts w:ascii="Times New Roman" w:hAnsi="Times New Roman" w:cs="Times New Roman"/>
                <w:color w:val="000000" w:themeColor="text1"/>
                <w:sz w:val="20"/>
                <w:szCs w:val="20"/>
              </w:rPr>
            </w:pPr>
          </w:p>
        </w:tc>
      </w:tr>
    </w:tbl>
    <w:p w:rsidR="00D06470" w:rsidRPr="00431ED5" w:rsidRDefault="00D06470">
      <w:pPr>
        <w:rPr>
          <w:color w:val="000000" w:themeColor="text1"/>
        </w:rPr>
      </w:pPr>
      <w:r w:rsidRPr="00431ED5">
        <w:rPr>
          <w:color w:val="000000" w:themeColor="text1"/>
        </w:rPr>
        <w:br w:type="page"/>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8"/>
        <w:gridCol w:w="5069"/>
      </w:tblGrid>
      <w:tr w:rsidR="00431ED5" w:rsidRPr="00431ED5" w:rsidTr="008577D5">
        <w:trPr>
          <w:trHeight w:val="397"/>
        </w:trPr>
        <w:tc>
          <w:tcPr>
            <w:tcW w:w="2500" w:type="pct"/>
            <w:shd w:val="clear" w:color="auto" w:fill="DEEAF6" w:themeFill="accent1" w:themeFillTint="33"/>
            <w:vAlign w:val="center"/>
          </w:tcPr>
          <w:p w:rsidR="00BE1330" w:rsidRPr="00431ED5" w:rsidRDefault="00B61BC4" w:rsidP="00591FB5">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lastRenderedPageBreak/>
              <w:t>Кабинет информатики</w:t>
            </w:r>
          </w:p>
        </w:tc>
        <w:tc>
          <w:tcPr>
            <w:tcW w:w="2500" w:type="pct"/>
            <w:vMerge w:val="restart"/>
            <w:shd w:val="clear" w:color="auto" w:fill="auto"/>
          </w:tcPr>
          <w:p w:rsidR="00B61BC4" w:rsidRPr="00431ED5" w:rsidRDefault="00B61BC4" w:rsidP="00D34712">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Учебное оборудование</w:t>
            </w:r>
          </w:p>
          <w:p w:rsidR="00A424F8" w:rsidRPr="00431ED5" w:rsidRDefault="00A424F8" w:rsidP="00D34712">
            <w:pPr>
              <w:rPr>
                <w:rFonts w:ascii="Times New Roman" w:hAnsi="Times New Roman" w:cs="Times New Roman"/>
                <w:b/>
                <w:color w:val="000000" w:themeColor="text1"/>
                <w:sz w:val="20"/>
                <w:szCs w:val="20"/>
              </w:rPr>
            </w:pPr>
          </w:p>
          <w:p w:rsidR="00B61BC4" w:rsidRPr="00431ED5" w:rsidRDefault="00B61BC4" w:rsidP="00D34712">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Базовый уровень:</w:t>
            </w:r>
          </w:p>
          <w:p w:rsidR="00B61BC4" w:rsidRPr="00431ED5" w:rsidRDefault="003268C9" w:rsidP="00D34712">
            <w:pPr>
              <w:rPr>
                <w:rFonts w:ascii="Times New Roman" w:hAnsi="Times New Roman" w:cs="Times New Roman"/>
                <w:color w:val="000000" w:themeColor="text1"/>
                <w:sz w:val="20"/>
                <w:szCs w:val="20"/>
                <w:lang w:val="en-US"/>
              </w:rPr>
            </w:pPr>
            <w:r w:rsidRPr="00431ED5">
              <w:rPr>
                <w:rFonts w:ascii="Times New Roman" w:hAnsi="Times New Roman" w:cs="Times New Roman"/>
                <w:color w:val="000000" w:themeColor="text1"/>
                <w:sz w:val="20"/>
                <w:szCs w:val="20"/>
              </w:rPr>
              <w:t>Компьютер</w:t>
            </w:r>
            <w:r w:rsidR="00156B43" w:rsidRPr="00431ED5">
              <w:rPr>
                <w:rFonts w:ascii="Times New Roman" w:hAnsi="Times New Roman" w:cs="Times New Roman"/>
                <w:color w:val="000000" w:themeColor="text1"/>
                <w:sz w:val="20"/>
                <w:szCs w:val="20"/>
              </w:rPr>
              <w:t>ы</w:t>
            </w:r>
            <w:r w:rsidRPr="00431ED5">
              <w:rPr>
                <w:rFonts w:ascii="Times New Roman" w:hAnsi="Times New Roman" w:cs="Times New Roman"/>
                <w:color w:val="000000" w:themeColor="text1"/>
                <w:sz w:val="20"/>
                <w:szCs w:val="20"/>
              </w:rPr>
              <w:t>. Принтер</w:t>
            </w:r>
            <w:r w:rsidR="00B61BC4" w:rsidRPr="00431ED5">
              <w:rPr>
                <w:rFonts w:ascii="Times New Roman" w:hAnsi="Times New Roman" w:cs="Times New Roman"/>
                <w:color w:val="000000" w:themeColor="text1"/>
                <w:sz w:val="20"/>
                <w:szCs w:val="20"/>
              </w:rPr>
              <w:t xml:space="preserve">. </w:t>
            </w:r>
            <w:r w:rsidR="00B61BC4" w:rsidRPr="00431ED5">
              <w:rPr>
                <w:rFonts w:ascii="Times New Roman" w:hAnsi="Times New Roman" w:cs="Times New Roman"/>
                <w:color w:val="000000" w:themeColor="text1"/>
                <w:sz w:val="20"/>
                <w:szCs w:val="20"/>
                <w:lang w:val="en-US"/>
              </w:rPr>
              <w:t>USB</w:t>
            </w:r>
            <w:r w:rsidR="00B61BC4" w:rsidRPr="00431ED5">
              <w:rPr>
                <w:rFonts w:ascii="Times New Roman" w:hAnsi="Times New Roman" w:cs="Times New Roman"/>
                <w:color w:val="000000" w:themeColor="text1"/>
                <w:sz w:val="20"/>
                <w:szCs w:val="20"/>
              </w:rPr>
              <w:t>-камера. Сканер. Лампа наст</w:t>
            </w:r>
            <w:r w:rsidR="00EA5844" w:rsidRPr="00431ED5">
              <w:rPr>
                <w:rFonts w:ascii="Times New Roman" w:hAnsi="Times New Roman" w:cs="Times New Roman"/>
                <w:color w:val="000000" w:themeColor="text1"/>
                <w:sz w:val="20"/>
                <w:szCs w:val="20"/>
              </w:rPr>
              <w:t>ольная. Программное</w:t>
            </w:r>
            <w:r w:rsidR="00EA5844" w:rsidRPr="00431ED5">
              <w:rPr>
                <w:rFonts w:ascii="Times New Roman" w:hAnsi="Times New Roman" w:cs="Times New Roman"/>
                <w:color w:val="000000" w:themeColor="text1"/>
                <w:sz w:val="20"/>
                <w:szCs w:val="20"/>
                <w:lang w:val="en-US"/>
              </w:rPr>
              <w:t xml:space="preserve"> </w:t>
            </w:r>
            <w:r w:rsidR="00EA5844" w:rsidRPr="00431ED5">
              <w:rPr>
                <w:rFonts w:ascii="Times New Roman" w:hAnsi="Times New Roman" w:cs="Times New Roman"/>
                <w:color w:val="000000" w:themeColor="text1"/>
                <w:sz w:val="20"/>
                <w:szCs w:val="20"/>
              </w:rPr>
              <w:t>обеспечение</w:t>
            </w:r>
            <w:r w:rsidR="00EA5844" w:rsidRPr="00431ED5">
              <w:rPr>
                <w:rFonts w:ascii="Times New Roman" w:hAnsi="Times New Roman" w:cs="Times New Roman"/>
                <w:color w:val="000000" w:themeColor="text1"/>
                <w:sz w:val="20"/>
                <w:szCs w:val="20"/>
                <w:lang w:val="en-US"/>
              </w:rPr>
              <w:t>: Microsoft Windows 10, Microsoft Office 2016, Adobe Acrobat Reader DC, VLC Media Player, WinRAR, Kaspersky Endpoint Security</w:t>
            </w:r>
          </w:p>
          <w:p w:rsidR="00A424F8" w:rsidRPr="00431ED5" w:rsidRDefault="00A424F8" w:rsidP="00D34712">
            <w:pPr>
              <w:rPr>
                <w:rFonts w:ascii="Times New Roman" w:hAnsi="Times New Roman" w:cs="Times New Roman"/>
                <w:color w:val="000000" w:themeColor="text1"/>
                <w:sz w:val="20"/>
                <w:szCs w:val="20"/>
                <w:lang w:val="en-US"/>
              </w:rPr>
            </w:pPr>
          </w:p>
          <w:p w:rsidR="00B61BC4" w:rsidRPr="00431ED5" w:rsidRDefault="00B61BC4" w:rsidP="00D34712">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 xml:space="preserve">Дополнительно для </w:t>
            </w:r>
            <w:r w:rsidR="006F7727" w:rsidRPr="00431ED5">
              <w:rPr>
                <w:rFonts w:ascii="Times New Roman" w:hAnsi="Times New Roman" w:cs="Times New Roman"/>
                <w:b/>
                <w:color w:val="000000" w:themeColor="text1"/>
                <w:sz w:val="20"/>
                <w:szCs w:val="20"/>
              </w:rPr>
              <w:t>углублённого</w:t>
            </w:r>
            <w:r w:rsidRPr="00431ED5">
              <w:rPr>
                <w:rFonts w:ascii="Times New Roman" w:hAnsi="Times New Roman" w:cs="Times New Roman"/>
                <w:b/>
                <w:color w:val="000000" w:themeColor="text1"/>
                <w:sz w:val="20"/>
                <w:szCs w:val="20"/>
              </w:rPr>
              <w:t xml:space="preserve"> уровня:</w:t>
            </w:r>
          </w:p>
          <w:p w:rsidR="00B61BC4" w:rsidRPr="00431ED5" w:rsidRDefault="00EA5844" w:rsidP="00D34712">
            <w:pPr>
              <w:rPr>
                <w:rFonts w:ascii="Times New Roman" w:hAnsi="Times New Roman" w:cs="Times New Roman"/>
                <w:color w:val="000000" w:themeColor="text1"/>
                <w:sz w:val="20"/>
                <w:szCs w:val="20"/>
                <w:lang w:val="en-US"/>
              </w:rPr>
            </w:pPr>
            <w:r w:rsidRPr="00431ED5">
              <w:rPr>
                <w:rFonts w:ascii="Times New Roman" w:hAnsi="Times New Roman" w:cs="Times New Roman"/>
                <w:color w:val="000000" w:themeColor="text1"/>
                <w:sz w:val="20"/>
                <w:szCs w:val="20"/>
              </w:rPr>
              <w:t xml:space="preserve">Среда разработки </w:t>
            </w:r>
            <w:r w:rsidRPr="00431ED5">
              <w:rPr>
                <w:rFonts w:ascii="Times New Roman" w:hAnsi="Times New Roman" w:cs="Times New Roman"/>
                <w:color w:val="000000" w:themeColor="text1"/>
                <w:sz w:val="20"/>
                <w:szCs w:val="20"/>
                <w:lang w:val="en-US"/>
              </w:rPr>
              <w:t>Python</w:t>
            </w:r>
            <w:r w:rsidRPr="00431ED5">
              <w:rPr>
                <w:rFonts w:ascii="Times New Roman" w:hAnsi="Times New Roman" w:cs="Times New Roman"/>
                <w:color w:val="000000" w:themeColor="text1"/>
                <w:sz w:val="20"/>
                <w:szCs w:val="20"/>
              </w:rPr>
              <w:t>. Набор</w:t>
            </w:r>
            <w:r w:rsidRPr="00431ED5">
              <w:rPr>
                <w:rFonts w:ascii="Times New Roman" w:hAnsi="Times New Roman" w:cs="Times New Roman"/>
                <w:color w:val="000000" w:themeColor="text1"/>
                <w:sz w:val="20"/>
                <w:szCs w:val="20"/>
                <w:lang w:val="en-US"/>
              </w:rPr>
              <w:t xml:space="preserve"> Arduino. Lego Mindstorms EV3.</w:t>
            </w:r>
            <w:r w:rsidR="00B61BC4" w:rsidRPr="00431ED5">
              <w:rPr>
                <w:rFonts w:ascii="Times New Roman" w:hAnsi="Times New Roman" w:cs="Times New Roman"/>
                <w:color w:val="000000" w:themeColor="text1"/>
                <w:sz w:val="20"/>
                <w:szCs w:val="20"/>
                <w:lang w:val="en-US"/>
              </w:rPr>
              <w:t xml:space="preserve"> </w:t>
            </w:r>
          </w:p>
        </w:tc>
      </w:tr>
      <w:tr w:rsidR="00431ED5" w:rsidRPr="00431ED5" w:rsidTr="008577D5">
        <w:tc>
          <w:tcPr>
            <w:tcW w:w="2500" w:type="pct"/>
            <w:shd w:val="clear" w:color="auto" w:fill="DEEAF6" w:themeFill="accent1" w:themeFillTint="33"/>
          </w:tcPr>
          <w:p w:rsidR="00B61BC4" w:rsidRPr="00431ED5" w:rsidRDefault="000E3AB1" w:rsidP="00D34712">
            <w:pPr>
              <w:jc w:val="center"/>
              <w:rPr>
                <w:rFonts w:ascii="Times New Roman" w:hAnsi="Times New Roman" w:cs="Times New Roman"/>
                <w:b/>
                <w:color w:val="000000" w:themeColor="text1"/>
                <w:sz w:val="20"/>
                <w:szCs w:val="20"/>
              </w:rPr>
            </w:pPr>
            <w:r w:rsidRPr="00431ED5">
              <w:rPr>
                <w:rFonts w:ascii="Times New Roman" w:hAnsi="Times New Roman" w:cs="Times New Roman"/>
                <w:b/>
                <w:noProof/>
                <w:color w:val="000000" w:themeColor="text1"/>
                <w:sz w:val="20"/>
                <w:szCs w:val="20"/>
                <w:lang w:eastAsia="ru-RU"/>
              </w:rPr>
              <w:drawing>
                <wp:inline distT="0" distB="0" distL="0" distR="0">
                  <wp:extent cx="2920037" cy="1314450"/>
                  <wp:effectExtent l="0" t="0" r="0" b="0"/>
                  <wp:docPr id="1268537539" name="Рисунок 1268537539" descr="C:\Users\NovikovaNM\Downloads\20220825_15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vikovaNM\Downloads\20220825_1523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0190" cy="1319020"/>
                          </a:xfrm>
                          <a:prstGeom prst="rect">
                            <a:avLst/>
                          </a:prstGeom>
                          <a:noFill/>
                          <a:ln>
                            <a:noFill/>
                          </a:ln>
                        </pic:spPr>
                      </pic:pic>
                    </a:graphicData>
                  </a:graphic>
                </wp:inline>
              </w:drawing>
            </w:r>
          </w:p>
          <w:p w:rsidR="00B61BC4" w:rsidRPr="00431ED5" w:rsidRDefault="00B61BC4" w:rsidP="00D34712">
            <w:pPr>
              <w:jc w:val="center"/>
              <w:rPr>
                <w:rFonts w:cstheme="minorHAnsi"/>
                <w:color w:val="000000" w:themeColor="text1"/>
                <w:sz w:val="20"/>
                <w:szCs w:val="20"/>
              </w:rPr>
            </w:pPr>
          </w:p>
          <w:p w:rsidR="00B61BC4" w:rsidRPr="00431ED5" w:rsidRDefault="00B61BC4" w:rsidP="00D34712">
            <w:pPr>
              <w:jc w:val="center"/>
              <w:rPr>
                <w:rFonts w:cstheme="minorHAnsi"/>
                <w:color w:val="000000" w:themeColor="text1"/>
                <w:sz w:val="20"/>
                <w:szCs w:val="20"/>
              </w:rPr>
            </w:pPr>
          </w:p>
        </w:tc>
        <w:tc>
          <w:tcPr>
            <w:tcW w:w="2500" w:type="pct"/>
            <w:vMerge/>
            <w:shd w:val="clear" w:color="auto" w:fill="auto"/>
          </w:tcPr>
          <w:p w:rsidR="00B61BC4" w:rsidRPr="00431ED5" w:rsidRDefault="00B61BC4" w:rsidP="00D34712">
            <w:pPr>
              <w:rPr>
                <w:rFonts w:ascii="Times New Roman" w:hAnsi="Times New Roman" w:cs="Times New Roman"/>
                <w:color w:val="000000" w:themeColor="text1"/>
                <w:sz w:val="20"/>
                <w:szCs w:val="20"/>
              </w:rPr>
            </w:pPr>
          </w:p>
        </w:tc>
      </w:tr>
      <w:tr w:rsidR="00431ED5" w:rsidRPr="00431ED5" w:rsidTr="008577D5">
        <w:tc>
          <w:tcPr>
            <w:tcW w:w="2500" w:type="pct"/>
            <w:vMerge w:val="restart"/>
            <w:shd w:val="clear" w:color="auto" w:fill="auto"/>
          </w:tcPr>
          <w:p w:rsidR="00B61BC4" w:rsidRPr="00431ED5" w:rsidRDefault="00B61BC4" w:rsidP="00D34712">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Учебное оборудование</w:t>
            </w:r>
          </w:p>
          <w:p w:rsidR="00A424F8" w:rsidRPr="00431ED5" w:rsidRDefault="00A424F8" w:rsidP="00D34712">
            <w:pPr>
              <w:jc w:val="center"/>
              <w:rPr>
                <w:rFonts w:ascii="Times New Roman" w:hAnsi="Times New Roman" w:cs="Times New Roman"/>
                <w:b/>
                <w:color w:val="000000" w:themeColor="text1"/>
                <w:sz w:val="20"/>
                <w:szCs w:val="20"/>
              </w:rPr>
            </w:pPr>
          </w:p>
          <w:p w:rsidR="00B61BC4" w:rsidRPr="00431ED5" w:rsidRDefault="00B61BC4" w:rsidP="00D34712">
            <w:pPr>
              <w:jc w:val="both"/>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Комплекты наглядных пособий, карт, учебных макетов. Словари</w:t>
            </w:r>
          </w:p>
          <w:p w:rsidR="00B61BC4" w:rsidRPr="00431ED5" w:rsidRDefault="00B61BC4" w:rsidP="00D34712">
            <w:pPr>
              <w:jc w:val="center"/>
              <w:rPr>
                <w:rFonts w:ascii="Times New Roman" w:hAnsi="Times New Roman" w:cs="Times New Roman"/>
                <w:color w:val="000000" w:themeColor="text1"/>
                <w:sz w:val="20"/>
                <w:szCs w:val="20"/>
              </w:rPr>
            </w:pPr>
          </w:p>
        </w:tc>
        <w:tc>
          <w:tcPr>
            <w:tcW w:w="2500" w:type="pct"/>
            <w:shd w:val="clear" w:color="auto" w:fill="DEEAF6" w:themeFill="accent1" w:themeFillTint="33"/>
          </w:tcPr>
          <w:p w:rsidR="00B61BC4" w:rsidRPr="00431ED5" w:rsidRDefault="00B61BC4" w:rsidP="00D34712">
            <w:pPr>
              <w:jc w:val="center"/>
              <w:rPr>
                <w:rFonts w:ascii="Times New Roman" w:hAnsi="Times New Roman" w:cs="Times New Roman"/>
                <w:color w:val="000000" w:themeColor="text1"/>
                <w:sz w:val="20"/>
                <w:szCs w:val="20"/>
              </w:rPr>
            </w:pPr>
            <w:r w:rsidRPr="00431ED5">
              <w:rPr>
                <w:rFonts w:ascii="Times New Roman" w:hAnsi="Times New Roman" w:cs="Times New Roman"/>
                <w:b/>
                <w:color w:val="000000" w:themeColor="text1"/>
                <w:sz w:val="20"/>
                <w:szCs w:val="20"/>
              </w:rPr>
              <w:t>Кабинет русского языка, литературы, иностранного языка, истории, обществознания</w:t>
            </w:r>
          </w:p>
        </w:tc>
      </w:tr>
      <w:tr w:rsidR="00431ED5" w:rsidRPr="00431ED5" w:rsidTr="008577D5">
        <w:tc>
          <w:tcPr>
            <w:tcW w:w="2500" w:type="pct"/>
            <w:vMerge/>
            <w:shd w:val="clear" w:color="auto" w:fill="auto"/>
          </w:tcPr>
          <w:p w:rsidR="00B61BC4" w:rsidRPr="00431ED5" w:rsidRDefault="00B61BC4" w:rsidP="00D34712">
            <w:pPr>
              <w:jc w:val="center"/>
              <w:rPr>
                <w:rFonts w:ascii="Times New Roman" w:hAnsi="Times New Roman" w:cs="Times New Roman"/>
                <w:color w:val="000000" w:themeColor="text1"/>
                <w:sz w:val="20"/>
                <w:szCs w:val="20"/>
              </w:rPr>
            </w:pPr>
          </w:p>
        </w:tc>
        <w:tc>
          <w:tcPr>
            <w:tcW w:w="2500" w:type="pct"/>
            <w:shd w:val="clear" w:color="auto" w:fill="DEEAF6" w:themeFill="accent1" w:themeFillTint="33"/>
            <w:vAlign w:val="center"/>
          </w:tcPr>
          <w:p w:rsidR="00E17CF3" w:rsidRPr="00431ED5" w:rsidRDefault="00D06470" w:rsidP="00D06470">
            <w:pPr>
              <w:jc w:val="center"/>
              <w:rPr>
                <w:rFonts w:ascii="Times New Roman" w:hAnsi="Times New Roman" w:cs="Times New Roman"/>
                <w:color w:val="000000" w:themeColor="text1"/>
                <w:sz w:val="20"/>
                <w:szCs w:val="20"/>
              </w:rPr>
            </w:pPr>
            <w:r w:rsidRPr="00431ED5">
              <w:rPr>
                <w:rFonts w:ascii="Times New Roman" w:hAnsi="Times New Roman" w:cs="Times New Roman"/>
                <w:noProof/>
                <w:color w:val="000000" w:themeColor="text1"/>
                <w:sz w:val="20"/>
                <w:szCs w:val="20"/>
                <w:lang w:eastAsia="ru-RU"/>
              </w:rPr>
              <w:drawing>
                <wp:inline distT="0" distB="0" distL="0" distR="0">
                  <wp:extent cx="2818976" cy="2114232"/>
                  <wp:effectExtent l="0" t="0" r="635" b="635"/>
                  <wp:docPr id="54" name="Рисунок 54" descr="C:\Users\NovikovaNM\Downloads\20220825_15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vikovaNM\Downloads\20220825_1514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1687" cy="2116265"/>
                          </a:xfrm>
                          <a:prstGeom prst="rect">
                            <a:avLst/>
                          </a:prstGeom>
                          <a:noFill/>
                          <a:ln>
                            <a:noFill/>
                          </a:ln>
                        </pic:spPr>
                      </pic:pic>
                    </a:graphicData>
                  </a:graphic>
                </wp:inline>
              </w:drawing>
            </w:r>
          </w:p>
        </w:tc>
      </w:tr>
      <w:tr w:rsidR="00431ED5" w:rsidRPr="00431ED5" w:rsidTr="008577D5">
        <w:trPr>
          <w:trHeight w:val="397"/>
        </w:trPr>
        <w:tc>
          <w:tcPr>
            <w:tcW w:w="2500" w:type="pct"/>
            <w:shd w:val="clear" w:color="auto" w:fill="DEEAF6" w:themeFill="accent1" w:themeFillTint="33"/>
            <w:vAlign w:val="center"/>
          </w:tcPr>
          <w:p w:rsidR="00B61BC4" w:rsidRPr="00431ED5" w:rsidRDefault="00B61BC4" w:rsidP="00591FB5">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Кабинет математики</w:t>
            </w:r>
          </w:p>
        </w:tc>
        <w:tc>
          <w:tcPr>
            <w:tcW w:w="2500" w:type="pct"/>
            <w:vMerge w:val="restart"/>
            <w:shd w:val="clear" w:color="auto" w:fill="auto"/>
          </w:tcPr>
          <w:p w:rsidR="00B61BC4" w:rsidRPr="00431ED5" w:rsidRDefault="00B61BC4" w:rsidP="00D34712">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Учебное оборудование</w:t>
            </w:r>
          </w:p>
          <w:p w:rsidR="00B61BC4" w:rsidRPr="00431ED5" w:rsidRDefault="00B61BC4" w:rsidP="00D34712">
            <w:pPr>
              <w:rPr>
                <w:rFonts w:ascii="Times New Roman" w:hAnsi="Times New Roman" w:cs="Times New Roman"/>
                <w:b/>
                <w:color w:val="000000" w:themeColor="text1"/>
                <w:sz w:val="20"/>
                <w:szCs w:val="20"/>
              </w:rPr>
            </w:pPr>
          </w:p>
          <w:p w:rsidR="00B61BC4" w:rsidRPr="00431ED5" w:rsidRDefault="00B61BC4" w:rsidP="00D34712">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Базовый уровень:</w:t>
            </w:r>
          </w:p>
          <w:p w:rsidR="00B61BC4" w:rsidRPr="00431ED5" w:rsidRDefault="00B61BC4" w:rsidP="00D34712">
            <w:pPr>
              <w:jc w:val="both"/>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 xml:space="preserve">Геометрический конструктор, набор полых геометрических тел (прозрачные с крышками), комплект </w:t>
            </w:r>
            <w:r w:rsidR="006F7727" w:rsidRPr="00431ED5">
              <w:rPr>
                <w:rFonts w:ascii="Times New Roman" w:hAnsi="Times New Roman" w:cs="Times New Roman"/>
                <w:color w:val="000000" w:themeColor="text1"/>
                <w:sz w:val="20"/>
                <w:szCs w:val="20"/>
              </w:rPr>
              <w:t>чертёжного</w:t>
            </w:r>
            <w:r w:rsidRPr="00431ED5">
              <w:rPr>
                <w:rFonts w:ascii="Times New Roman" w:hAnsi="Times New Roman" w:cs="Times New Roman"/>
                <w:color w:val="000000" w:themeColor="text1"/>
                <w:sz w:val="20"/>
                <w:szCs w:val="20"/>
              </w:rPr>
              <w:t xml:space="preserve"> оборудования и приспособлений, модели единиц </w:t>
            </w:r>
            <w:r w:rsidR="006F7727" w:rsidRPr="00431ED5">
              <w:rPr>
                <w:rFonts w:ascii="Times New Roman" w:hAnsi="Times New Roman" w:cs="Times New Roman"/>
                <w:color w:val="000000" w:themeColor="text1"/>
                <w:sz w:val="20"/>
                <w:szCs w:val="20"/>
              </w:rPr>
              <w:t>объёма</w:t>
            </w:r>
            <w:r w:rsidRPr="00431ED5">
              <w:rPr>
                <w:rFonts w:ascii="Times New Roman" w:hAnsi="Times New Roman" w:cs="Times New Roman"/>
                <w:color w:val="000000" w:themeColor="text1"/>
                <w:sz w:val="20"/>
                <w:szCs w:val="20"/>
              </w:rPr>
              <w:t xml:space="preserve">, набор для </w:t>
            </w:r>
            <w:r w:rsidR="006F7727" w:rsidRPr="00431ED5">
              <w:rPr>
                <w:rFonts w:ascii="Times New Roman" w:hAnsi="Times New Roman" w:cs="Times New Roman"/>
                <w:color w:val="000000" w:themeColor="text1"/>
                <w:sz w:val="20"/>
                <w:szCs w:val="20"/>
              </w:rPr>
              <w:t>объёмного</w:t>
            </w:r>
            <w:r w:rsidRPr="00431ED5">
              <w:rPr>
                <w:rFonts w:ascii="Times New Roman" w:hAnsi="Times New Roman" w:cs="Times New Roman"/>
                <w:color w:val="000000" w:themeColor="text1"/>
                <w:sz w:val="20"/>
                <w:szCs w:val="20"/>
              </w:rPr>
              <w:t xml:space="preserve"> представления дробей в виде кубов и шаров, раздаточный набор для изучения вероятности, цифровая лаборатория по математике (базовый уровень).</w:t>
            </w:r>
          </w:p>
          <w:p w:rsidR="00A424F8" w:rsidRPr="00431ED5" w:rsidRDefault="00A424F8" w:rsidP="00D34712">
            <w:pPr>
              <w:jc w:val="both"/>
              <w:rPr>
                <w:rFonts w:ascii="Times New Roman" w:hAnsi="Times New Roman" w:cs="Times New Roman"/>
                <w:color w:val="000000" w:themeColor="text1"/>
                <w:sz w:val="20"/>
                <w:szCs w:val="20"/>
              </w:rPr>
            </w:pPr>
          </w:p>
          <w:p w:rsidR="00B61BC4" w:rsidRPr="00431ED5" w:rsidRDefault="00B61BC4" w:rsidP="00D34712">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 xml:space="preserve">Дополнительно для </w:t>
            </w:r>
            <w:r w:rsidR="006F7727" w:rsidRPr="00431ED5">
              <w:rPr>
                <w:rFonts w:ascii="Times New Roman" w:hAnsi="Times New Roman" w:cs="Times New Roman"/>
                <w:b/>
                <w:color w:val="000000" w:themeColor="text1"/>
                <w:sz w:val="20"/>
                <w:szCs w:val="20"/>
              </w:rPr>
              <w:t>углублённого</w:t>
            </w:r>
            <w:r w:rsidRPr="00431ED5">
              <w:rPr>
                <w:rFonts w:ascii="Times New Roman" w:hAnsi="Times New Roman" w:cs="Times New Roman"/>
                <w:b/>
                <w:color w:val="000000" w:themeColor="text1"/>
                <w:sz w:val="20"/>
                <w:szCs w:val="20"/>
              </w:rPr>
              <w:t xml:space="preserve"> уровня:</w:t>
            </w:r>
          </w:p>
          <w:p w:rsidR="00B61BC4" w:rsidRPr="00431ED5" w:rsidRDefault="00B61BC4" w:rsidP="00D34712">
            <w:pPr>
              <w:jc w:val="both"/>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Цифровая лаборатория по математике (профильный уровень), штангенциркуль цифровой 150</w:t>
            </w:r>
            <w:r w:rsidR="00105A10" w:rsidRPr="00431ED5">
              <w:rPr>
                <w:rFonts w:ascii="Times New Roman" w:hAnsi="Times New Roman" w:cs="Times New Roman"/>
                <w:color w:val="000000" w:themeColor="text1"/>
                <w:sz w:val="20"/>
                <w:szCs w:val="20"/>
              </w:rPr>
              <w:t>.</w:t>
            </w:r>
          </w:p>
          <w:p w:rsidR="00D06470" w:rsidRPr="00431ED5" w:rsidRDefault="00D06470" w:rsidP="00D34712">
            <w:pPr>
              <w:jc w:val="both"/>
              <w:rPr>
                <w:rFonts w:ascii="Times New Roman" w:hAnsi="Times New Roman" w:cs="Times New Roman"/>
                <w:color w:val="000000" w:themeColor="text1"/>
                <w:sz w:val="20"/>
                <w:szCs w:val="20"/>
              </w:rPr>
            </w:pPr>
          </w:p>
          <w:p w:rsidR="00D06470" w:rsidRPr="00431ED5" w:rsidRDefault="00D06470" w:rsidP="00D34712">
            <w:pPr>
              <w:jc w:val="both"/>
              <w:rPr>
                <w:rFonts w:ascii="Times New Roman" w:hAnsi="Times New Roman" w:cs="Times New Roman"/>
                <w:color w:val="000000" w:themeColor="text1"/>
                <w:sz w:val="20"/>
                <w:szCs w:val="20"/>
              </w:rPr>
            </w:pPr>
          </w:p>
          <w:p w:rsidR="00D06470" w:rsidRPr="00431ED5" w:rsidRDefault="00D06470" w:rsidP="00D34712">
            <w:pPr>
              <w:jc w:val="both"/>
              <w:rPr>
                <w:rFonts w:ascii="Times New Roman" w:hAnsi="Times New Roman" w:cs="Times New Roman"/>
                <w:color w:val="000000" w:themeColor="text1"/>
                <w:sz w:val="20"/>
                <w:szCs w:val="20"/>
              </w:rPr>
            </w:pPr>
          </w:p>
          <w:p w:rsidR="00D06470" w:rsidRPr="00431ED5" w:rsidRDefault="00D06470" w:rsidP="00D34712">
            <w:pPr>
              <w:jc w:val="both"/>
              <w:rPr>
                <w:rFonts w:ascii="Times New Roman" w:hAnsi="Times New Roman" w:cs="Times New Roman"/>
                <w:color w:val="000000" w:themeColor="text1"/>
                <w:sz w:val="20"/>
                <w:szCs w:val="20"/>
              </w:rPr>
            </w:pPr>
          </w:p>
        </w:tc>
      </w:tr>
      <w:tr w:rsidR="00431ED5" w:rsidRPr="00431ED5" w:rsidTr="008577D5">
        <w:tc>
          <w:tcPr>
            <w:tcW w:w="2500" w:type="pct"/>
            <w:shd w:val="clear" w:color="auto" w:fill="DEEAF6" w:themeFill="accent1" w:themeFillTint="33"/>
          </w:tcPr>
          <w:p w:rsidR="00B61BC4" w:rsidRPr="00431ED5" w:rsidRDefault="00B61BC4" w:rsidP="00D34712">
            <w:pPr>
              <w:rPr>
                <w:rFonts w:ascii="Times New Roman" w:hAnsi="Times New Roman" w:cs="Times New Roman"/>
                <w:color w:val="000000" w:themeColor="text1"/>
                <w:sz w:val="20"/>
                <w:szCs w:val="20"/>
              </w:rPr>
            </w:pPr>
          </w:p>
          <w:p w:rsidR="007C6571" w:rsidRPr="00431ED5" w:rsidRDefault="00D06470" w:rsidP="00A706C8">
            <w:pPr>
              <w:rPr>
                <w:rFonts w:ascii="Times New Roman" w:hAnsi="Times New Roman" w:cs="Times New Roman"/>
                <w:color w:val="000000" w:themeColor="text1"/>
                <w:sz w:val="20"/>
                <w:szCs w:val="20"/>
              </w:rPr>
            </w:pPr>
            <w:r w:rsidRPr="00431ED5">
              <w:rPr>
                <w:rFonts w:ascii="Times New Roman" w:hAnsi="Times New Roman" w:cs="Times New Roman"/>
                <w:noProof/>
                <w:color w:val="000000" w:themeColor="text1"/>
                <w:sz w:val="20"/>
                <w:szCs w:val="20"/>
                <w:lang w:eastAsia="ru-RU"/>
              </w:rPr>
              <w:drawing>
                <wp:inline distT="0" distB="0" distL="0" distR="0">
                  <wp:extent cx="2965027" cy="2223770"/>
                  <wp:effectExtent l="0" t="0" r="6985" b="5080"/>
                  <wp:docPr id="1268537537" name="Рисунок 1268537537" descr="C:\Users\NovikovaNM\Downloads\20220825_15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vikovaNM\Downloads\20220825_1514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2496" cy="2229371"/>
                          </a:xfrm>
                          <a:prstGeom prst="rect">
                            <a:avLst/>
                          </a:prstGeom>
                          <a:noFill/>
                          <a:ln>
                            <a:noFill/>
                          </a:ln>
                        </pic:spPr>
                      </pic:pic>
                    </a:graphicData>
                  </a:graphic>
                </wp:inline>
              </w:drawing>
            </w:r>
          </w:p>
        </w:tc>
        <w:tc>
          <w:tcPr>
            <w:tcW w:w="2500" w:type="pct"/>
            <w:vMerge/>
            <w:shd w:val="clear" w:color="auto" w:fill="auto"/>
          </w:tcPr>
          <w:p w:rsidR="00B61BC4" w:rsidRPr="00431ED5" w:rsidRDefault="00B61BC4" w:rsidP="00D34712">
            <w:pPr>
              <w:rPr>
                <w:rFonts w:ascii="Times New Roman" w:hAnsi="Times New Roman" w:cs="Times New Roman"/>
                <w:color w:val="000000" w:themeColor="text1"/>
                <w:sz w:val="20"/>
                <w:szCs w:val="20"/>
              </w:rPr>
            </w:pPr>
          </w:p>
        </w:tc>
      </w:tr>
    </w:tbl>
    <w:p w:rsidR="00D06470" w:rsidRPr="00431ED5" w:rsidRDefault="00D06470">
      <w:pPr>
        <w:rPr>
          <w:color w:val="000000" w:themeColor="text1"/>
        </w:rPr>
      </w:pPr>
      <w:r w:rsidRPr="00431ED5">
        <w:rPr>
          <w:color w:val="000000" w:themeColor="text1"/>
        </w:rPr>
        <w:br w:type="page"/>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8"/>
        <w:gridCol w:w="5069"/>
      </w:tblGrid>
      <w:tr w:rsidR="00431ED5" w:rsidRPr="00431ED5" w:rsidTr="008577D5">
        <w:trPr>
          <w:trHeight w:val="397"/>
        </w:trPr>
        <w:tc>
          <w:tcPr>
            <w:tcW w:w="2500" w:type="pct"/>
            <w:vMerge w:val="restart"/>
            <w:shd w:val="clear" w:color="auto" w:fill="auto"/>
          </w:tcPr>
          <w:p w:rsidR="0025517F" w:rsidRPr="00431ED5" w:rsidRDefault="0025517F" w:rsidP="0055579E">
            <w:pPr>
              <w:jc w:val="center"/>
              <w:rPr>
                <w:rFonts w:ascii="Times New Roman" w:hAnsi="Times New Roman" w:cs="Times New Roman"/>
                <w:b/>
                <w:color w:val="000000" w:themeColor="text1"/>
                <w:sz w:val="20"/>
                <w:szCs w:val="20"/>
              </w:rPr>
            </w:pPr>
          </w:p>
          <w:p w:rsidR="00D06470" w:rsidRPr="00431ED5" w:rsidRDefault="00D06470" w:rsidP="00D06470">
            <w:pPr>
              <w:rPr>
                <w:rFonts w:ascii="Times New Roman" w:hAnsi="Times New Roman" w:cs="Times New Roman"/>
                <w:b/>
                <w:color w:val="000000" w:themeColor="text1"/>
                <w:sz w:val="20"/>
                <w:szCs w:val="20"/>
              </w:rPr>
            </w:pPr>
          </w:p>
          <w:p w:rsidR="00B61BC4" w:rsidRPr="00431ED5" w:rsidRDefault="00B61BC4" w:rsidP="0055579E">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Учебное оборудование</w:t>
            </w:r>
          </w:p>
          <w:p w:rsidR="00B61BC4" w:rsidRPr="00431ED5" w:rsidRDefault="00B61BC4" w:rsidP="00D34712">
            <w:pPr>
              <w:jc w:val="both"/>
              <w:rPr>
                <w:rFonts w:ascii="Times New Roman" w:hAnsi="Times New Roman" w:cs="Times New Roman"/>
                <w:b/>
                <w:color w:val="000000" w:themeColor="text1"/>
                <w:sz w:val="20"/>
                <w:szCs w:val="20"/>
              </w:rPr>
            </w:pPr>
          </w:p>
          <w:p w:rsidR="00B61BC4" w:rsidRPr="00431ED5" w:rsidRDefault="00B61BC4" w:rsidP="00D34712">
            <w:pPr>
              <w:jc w:val="both"/>
              <w:rPr>
                <w:rFonts w:ascii="Times New Roman" w:hAnsi="Times New Roman" w:cs="Times New Roman"/>
                <w:color w:val="000000" w:themeColor="text1"/>
                <w:sz w:val="20"/>
                <w:szCs w:val="20"/>
              </w:rPr>
            </w:pPr>
            <w:r w:rsidRPr="00431ED5">
              <w:rPr>
                <w:rFonts w:ascii="Times New Roman" w:hAnsi="Times New Roman" w:cs="Times New Roman"/>
                <w:b/>
                <w:color w:val="000000" w:themeColor="text1"/>
                <w:sz w:val="20"/>
                <w:szCs w:val="20"/>
              </w:rPr>
              <w:t xml:space="preserve">Базовый уровень: </w:t>
            </w:r>
            <w:r w:rsidRPr="00431ED5">
              <w:rPr>
                <w:rFonts w:ascii="Times New Roman" w:hAnsi="Times New Roman" w:cs="Times New Roman"/>
                <w:color w:val="000000" w:themeColor="text1"/>
                <w:sz w:val="20"/>
                <w:szCs w:val="20"/>
              </w:rPr>
              <w:t>цифровая лаборатория по географии для учителя, школьная метеостанция, компас ученический, глобус Земли физический, комплект инструментов и приборов топографических, коллекция минералов и горных пород, коллекция «Основные виды промышленного сырья», интерактивные карты по географии, комплект атласов по географии</w:t>
            </w:r>
          </w:p>
        </w:tc>
        <w:tc>
          <w:tcPr>
            <w:tcW w:w="2500" w:type="pct"/>
            <w:shd w:val="clear" w:color="auto" w:fill="DEEAF6" w:themeFill="accent1" w:themeFillTint="33"/>
            <w:vAlign w:val="center"/>
          </w:tcPr>
          <w:p w:rsidR="00B61BC4" w:rsidRPr="00431ED5" w:rsidRDefault="00B61BC4" w:rsidP="00591FB5">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Кабинет географии</w:t>
            </w:r>
          </w:p>
        </w:tc>
      </w:tr>
      <w:tr w:rsidR="00431ED5" w:rsidRPr="00431ED5" w:rsidTr="008577D5">
        <w:trPr>
          <w:trHeight w:val="2784"/>
        </w:trPr>
        <w:tc>
          <w:tcPr>
            <w:tcW w:w="2500" w:type="pct"/>
            <w:vMerge/>
            <w:shd w:val="clear" w:color="auto" w:fill="auto"/>
          </w:tcPr>
          <w:p w:rsidR="00B61BC4" w:rsidRPr="00431ED5" w:rsidRDefault="00B61BC4" w:rsidP="00D34712">
            <w:pPr>
              <w:jc w:val="center"/>
              <w:rPr>
                <w:rFonts w:ascii="Times New Roman" w:hAnsi="Times New Roman" w:cs="Times New Roman"/>
                <w:color w:val="000000" w:themeColor="text1"/>
                <w:sz w:val="20"/>
                <w:szCs w:val="20"/>
                <w:shd w:val="clear" w:color="auto" w:fill="FFFFFF"/>
              </w:rPr>
            </w:pPr>
          </w:p>
        </w:tc>
        <w:tc>
          <w:tcPr>
            <w:tcW w:w="2500" w:type="pct"/>
            <w:shd w:val="clear" w:color="auto" w:fill="DEEAF6" w:themeFill="accent1" w:themeFillTint="33"/>
          </w:tcPr>
          <w:p w:rsidR="00B61BC4" w:rsidRPr="00431ED5" w:rsidRDefault="00B61BC4" w:rsidP="00D34712">
            <w:pPr>
              <w:jc w:val="center"/>
              <w:rPr>
                <w:rFonts w:ascii="Times New Roman" w:hAnsi="Times New Roman" w:cs="Times New Roman"/>
                <w:color w:val="000000" w:themeColor="text1"/>
                <w:sz w:val="20"/>
                <w:szCs w:val="20"/>
              </w:rPr>
            </w:pPr>
          </w:p>
          <w:p w:rsidR="00A424F8" w:rsidRPr="00431ED5" w:rsidRDefault="00A424F8" w:rsidP="00D34712">
            <w:pPr>
              <w:jc w:val="center"/>
              <w:rPr>
                <w:rFonts w:cstheme="minorHAnsi"/>
                <w:color w:val="000000" w:themeColor="text1"/>
                <w:sz w:val="20"/>
                <w:szCs w:val="20"/>
              </w:rPr>
            </w:pPr>
          </w:p>
          <w:p w:rsidR="00B61BC4" w:rsidRPr="00431ED5" w:rsidRDefault="00D06470" w:rsidP="00D06470">
            <w:pPr>
              <w:jc w:val="center"/>
              <w:rPr>
                <w:rFonts w:ascii="Times New Roman" w:hAnsi="Times New Roman" w:cs="Times New Roman"/>
                <w:color w:val="000000" w:themeColor="text1"/>
                <w:sz w:val="20"/>
                <w:szCs w:val="20"/>
              </w:rPr>
            </w:pPr>
            <w:r w:rsidRPr="00431ED5">
              <w:rPr>
                <w:rFonts w:ascii="Times New Roman" w:hAnsi="Times New Roman" w:cs="Times New Roman"/>
                <w:noProof/>
                <w:color w:val="000000" w:themeColor="text1"/>
                <w:sz w:val="20"/>
                <w:szCs w:val="20"/>
                <w:lang w:eastAsia="ru-RU"/>
              </w:rPr>
              <w:drawing>
                <wp:inline distT="0" distB="0" distL="0" distR="0">
                  <wp:extent cx="2990567" cy="1346200"/>
                  <wp:effectExtent l="0" t="0" r="635" b="6350"/>
                  <wp:docPr id="1268537538" name="Рисунок 1268537538" descr="C:\Users\NovikovaNM\Downloads\20220825_15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vikovaNM\Downloads\20220825_1510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2934" cy="1351767"/>
                          </a:xfrm>
                          <a:prstGeom prst="rect">
                            <a:avLst/>
                          </a:prstGeom>
                          <a:noFill/>
                          <a:ln>
                            <a:noFill/>
                          </a:ln>
                        </pic:spPr>
                      </pic:pic>
                    </a:graphicData>
                  </a:graphic>
                </wp:inline>
              </w:drawing>
            </w:r>
          </w:p>
        </w:tc>
      </w:tr>
      <w:tr w:rsidR="00431ED5" w:rsidRPr="00431ED5" w:rsidTr="008577D5">
        <w:trPr>
          <w:trHeight w:val="397"/>
        </w:trPr>
        <w:tc>
          <w:tcPr>
            <w:tcW w:w="2500" w:type="pct"/>
            <w:vMerge w:val="restart"/>
            <w:shd w:val="clear" w:color="auto" w:fill="auto"/>
          </w:tcPr>
          <w:p w:rsidR="00B61BC4" w:rsidRPr="00431ED5" w:rsidRDefault="00B61BC4" w:rsidP="00D34712">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Учебное оборудование</w:t>
            </w:r>
          </w:p>
          <w:p w:rsidR="00A424F8" w:rsidRPr="00431ED5" w:rsidRDefault="00A424F8" w:rsidP="00D34712">
            <w:pPr>
              <w:jc w:val="center"/>
              <w:rPr>
                <w:rFonts w:ascii="Times New Roman" w:hAnsi="Times New Roman" w:cs="Times New Roman"/>
                <w:b/>
                <w:color w:val="000000" w:themeColor="text1"/>
                <w:sz w:val="20"/>
                <w:szCs w:val="20"/>
              </w:rPr>
            </w:pPr>
          </w:p>
          <w:p w:rsidR="00B61BC4" w:rsidRPr="00431ED5" w:rsidRDefault="00B61BC4" w:rsidP="00D34712">
            <w:pPr>
              <w:jc w:val="both"/>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 xml:space="preserve">Стойки волейбольные с волейбольной сеткой, ворота для мини-футбола/гандбола пристенные с креплением к стене (комплект из 2-х ворот с сетками), защитная сетка на окна, баскетбольные кольцо, сетка, ферма для щита, щит, мячи: баскетбольный, футбольный, волейбольный. Насос для накачивания мячей, щитки футбольные, перчатки вратарские, система для перевозки и хранения мячей. Комплект оборудования для лёгкой атлетики. Комплект оборудования для </w:t>
            </w:r>
            <w:r w:rsidRPr="00431ED5">
              <w:rPr>
                <w:rFonts w:ascii="Times New Roman" w:hAnsi="Times New Roman" w:cs="Times New Roman"/>
                <w:i/>
                <w:color w:val="000000" w:themeColor="text1"/>
                <w:sz w:val="20"/>
                <w:szCs w:val="20"/>
              </w:rPr>
              <w:t xml:space="preserve">фитнеса, хореографии и общефизической подготовки. </w:t>
            </w:r>
            <w:r w:rsidRPr="00431ED5">
              <w:rPr>
                <w:rFonts w:ascii="Times New Roman" w:hAnsi="Times New Roman" w:cs="Times New Roman"/>
                <w:color w:val="000000" w:themeColor="text1"/>
                <w:sz w:val="20"/>
                <w:szCs w:val="20"/>
              </w:rPr>
              <w:t xml:space="preserve">Комплект оборудования для занятия </w:t>
            </w:r>
            <w:r w:rsidRPr="00431ED5">
              <w:rPr>
                <w:rFonts w:ascii="Times New Roman" w:hAnsi="Times New Roman" w:cs="Times New Roman"/>
                <w:i/>
                <w:color w:val="000000" w:themeColor="text1"/>
                <w:sz w:val="20"/>
                <w:szCs w:val="20"/>
              </w:rPr>
              <w:t xml:space="preserve">лыжным спортом. </w:t>
            </w:r>
            <w:r w:rsidRPr="00431ED5">
              <w:rPr>
                <w:rFonts w:ascii="Times New Roman" w:hAnsi="Times New Roman" w:cs="Times New Roman"/>
                <w:color w:val="000000" w:themeColor="text1"/>
                <w:sz w:val="20"/>
                <w:szCs w:val="20"/>
              </w:rPr>
              <w:t xml:space="preserve">Комплект оборудования для занятия </w:t>
            </w:r>
            <w:r w:rsidRPr="00431ED5">
              <w:rPr>
                <w:rFonts w:ascii="Times New Roman" w:hAnsi="Times New Roman" w:cs="Times New Roman"/>
                <w:i/>
                <w:color w:val="000000" w:themeColor="text1"/>
                <w:sz w:val="20"/>
                <w:szCs w:val="20"/>
              </w:rPr>
              <w:t>гимнастикой, акробатикой, единоборствами</w:t>
            </w:r>
          </w:p>
          <w:p w:rsidR="00B61BC4" w:rsidRPr="00431ED5" w:rsidRDefault="00B61BC4" w:rsidP="00D34712">
            <w:pPr>
              <w:jc w:val="center"/>
              <w:rPr>
                <w:noProof/>
                <w:color w:val="000000" w:themeColor="text1"/>
                <w:sz w:val="20"/>
                <w:szCs w:val="20"/>
              </w:rPr>
            </w:pPr>
          </w:p>
          <w:p w:rsidR="007C6571" w:rsidRPr="00431ED5" w:rsidRDefault="007C6571" w:rsidP="00D34712">
            <w:pPr>
              <w:jc w:val="center"/>
              <w:rPr>
                <w:noProof/>
                <w:color w:val="000000" w:themeColor="text1"/>
                <w:sz w:val="20"/>
                <w:szCs w:val="20"/>
              </w:rPr>
            </w:pPr>
          </w:p>
        </w:tc>
        <w:tc>
          <w:tcPr>
            <w:tcW w:w="2500" w:type="pct"/>
            <w:shd w:val="clear" w:color="auto" w:fill="DEEAF6" w:themeFill="accent1" w:themeFillTint="33"/>
            <w:vAlign w:val="center"/>
          </w:tcPr>
          <w:p w:rsidR="00B61BC4" w:rsidRPr="00431ED5" w:rsidRDefault="00B61BC4" w:rsidP="00534F08">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Спортивный зал</w:t>
            </w:r>
            <w:r w:rsidR="00A13491" w:rsidRPr="00431ED5">
              <w:rPr>
                <w:rFonts w:ascii="Times New Roman" w:hAnsi="Times New Roman" w:cs="Times New Roman"/>
                <w:b/>
                <w:color w:val="000000" w:themeColor="text1"/>
                <w:sz w:val="20"/>
                <w:szCs w:val="20"/>
              </w:rPr>
              <w:t xml:space="preserve"> </w:t>
            </w:r>
          </w:p>
        </w:tc>
      </w:tr>
      <w:tr w:rsidR="00431ED5" w:rsidRPr="00431ED5" w:rsidTr="008577D5">
        <w:trPr>
          <w:gridAfter w:val="1"/>
          <w:wAfter w:w="2500" w:type="pct"/>
          <w:trHeight w:val="3519"/>
        </w:trPr>
        <w:tc>
          <w:tcPr>
            <w:tcW w:w="2500" w:type="pct"/>
            <w:vMerge/>
            <w:shd w:val="clear" w:color="auto" w:fill="auto"/>
          </w:tcPr>
          <w:p w:rsidR="0082385B" w:rsidRPr="00431ED5" w:rsidRDefault="0082385B" w:rsidP="00D34712">
            <w:pPr>
              <w:jc w:val="center"/>
              <w:rPr>
                <w:rFonts w:ascii="Times New Roman" w:hAnsi="Times New Roman" w:cs="Times New Roman"/>
                <w:b/>
                <w:color w:val="000000" w:themeColor="text1"/>
                <w:sz w:val="20"/>
                <w:szCs w:val="20"/>
              </w:rPr>
            </w:pPr>
          </w:p>
        </w:tc>
      </w:tr>
      <w:tr w:rsidR="00431ED5" w:rsidRPr="00431ED5" w:rsidTr="008577D5">
        <w:trPr>
          <w:trHeight w:val="397"/>
        </w:trPr>
        <w:tc>
          <w:tcPr>
            <w:tcW w:w="2500" w:type="pct"/>
            <w:shd w:val="clear" w:color="auto" w:fill="DEEAF6" w:themeFill="accent1" w:themeFillTint="33"/>
            <w:vAlign w:val="center"/>
          </w:tcPr>
          <w:p w:rsidR="00840582" w:rsidRPr="00431ED5" w:rsidRDefault="00840582" w:rsidP="00B000D9">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Библиотека/ Читальныйй зал</w:t>
            </w:r>
          </w:p>
        </w:tc>
        <w:tc>
          <w:tcPr>
            <w:tcW w:w="2500" w:type="pct"/>
            <w:vMerge w:val="restart"/>
            <w:shd w:val="clear" w:color="auto" w:fill="auto"/>
          </w:tcPr>
          <w:p w:rsidR="00840582" w:rsidRPr="00431ED5" w:rsidRDefault="00840582" w:rsidP="00D34712">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Оборудование:</w:t>
            </w:r>
          </w:p>
          <w:p w:rsidR="00840582" w:rsidRPr="00431ED5" w:rsidRDefault="00840582" w:rsidP="00D34712">
            <w:pPr>
              <w:rPr>
                <w:rFonts w:ascii="Times New Roman" w:hAnsi="Times New Roman" w:cs="Times New Roman"/>
                <w:b/>
                <w:color w:val="000000" w:themeColor="text1"/>
                <w:sz w:val="20"/>
                <w:szCs w:val="20"/>
              </w:rPr>
            </w:pPr>
          </w:p>
          <w:p w:rsidR="00840582" w:rsidRPr="00431ED5" w:rsidRDefault="00840582" w:rsidP="00D34712">
            <w:pPr>
              <w:tabs>
                <w:tab w:val="left" w:pos="426"/>
              </w:tabs>
              <w:jc w:val="both"/>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точка доступа Wi-Fi,</w:t>
            </w:r>
          </w:p>
          <w:p w:rsidR="00840582" w:rsidRPr="00431ED5" w:rsidRDefault="00840582" w:rsidP="00D34712">
            <w:pPr>
              <w:tabs>
                <w:tab w:val="left" w:pos="426"/>
              </w:tabs>
              <w:jc w:val="both"/>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6 стационарных компьютеров</w:t>
            </w:r>
          </w:p>
          <w:p w:rsidR="00840582" w:rsidRPr="00431ED5" w:rsidRDefault="00840582" w:rsidP="00840582">
            <w:pPr>
              <w:jc w:val="center"/>
              <w:rPr>
                <w:rFonts w:ascii="Times New Roman" w:hAnsi="Times New Roman" w:cs="Times New Roman"/>
                <w:color w:val="000000" w:themeColor="text1"/>
                <w:sz w:val="20"/>
                <w:szCs w:val="20"/>
              </w:rPr>
            </w:pPr>
          </w:p>
        </w:tc>
      </w:tr>
      <w:tr w:rsidR="00431ED5" w:rsidRPr="00431ED5" w:rsidTr="003353B7">
        <w:trPr>
          <w:trHeight w:val="1317"/>
        </w:trPr>
        <w:tc>
          <w:tcPr>
            <w:tcW w:w="2500" w:type="pct"/>
            <w:tcBorders>
              <w:bottom w:val="nil"/>
            </w:tcBorders>
            <w:shd w:val="clear" w:color="auto" w:fill="DEEAF6" w:themeFill="accent1" w:themeFillTint="33"/>
          </w:tcPr>
          <w:p w:rsidR="00840582" w:rsidRPr="00431ED5" w:rsidRDefault="00840582" w:rsidP="00D34712">
            <w:pPr>
              <w:jc w:val="center"/>
              <w:rPr>
                <w:rFonts w:cstheme="minorHAnsi"/>
                <w:color w:val="000000" w:themeColor="text1"/>
                <w:sz w:val="20"/>
                <w:szCs w:val="20"/>
              </w:rPr>
            </w:pPr>
          </w:p>
          <w:p w:rsidR="00840582" w:rsidRPr="00431ED5" w:rsidRDefault="00840582" w:rsidP="00D34712">
            <w:pPr>
              <w:rPr>
                <w:rFonts w:ascii="Times New Roman" w:hAnsi="Times New Roman" w:cs="Times New Roman"/>
                <w:color w:val="000000" w:themeColor="text1"/>
                <w:sz w:val="20"/>
                <w:szCs w:val="20"/>
              </w:rPr>
            </w:pPr>
          </w:p>
          <w:p w:rsidR="00840582" w:rsidRPr="00431ED5" w:rsidRDefault="00840582" w:rsidP="00D34712">
            <w:pPr>
              <w:rPr>
                <w:rFonts w:ascii="Times New Roman" w:hAnsi="Times New Roman" w:cs="Times New Roman"/>
                <w:color w:val="000000" w:themeColor="text1"/>
                <w:sz w:val="20"/>
                <w:szCs w:val="20"/>
              </w:rPr>
            </w:pPr>
          </w:p>
        </w:tc>
        <w:tc>
          <w:tcPr>
            <w:tcW w:w="2500" w:type="pct"/>
            <w:vMerge/>
            <w:tcBorders>
              <w:bottom w:val="nil"/>
            </w:tcBorders>
            <w:shd w:val="clear" w:color="auto" w:fill="auto"/>
          </w:tcPr>
          <w:p w:rsidR="00840582" w:rsidRPr="00431ED5" w:rsidRDefault="00840582" w:rsidP="00D34712">
            <w:pPr>
              <w:jc w:val="center"/>
              <w:rPr>
                <w:rFonts w:ascii="Times New Roman" w:hAnsi="Times New Roman" w:cs="Times New Roman"/>
                <w:color w:val="000000" w:themeColor="text1"/>
                <w:sz w:val="20"/>
                <w:szCs w:val="20"/>
              </w:rPr>
            </w:pPr>
          </w:p>
        </w:tc>
      </w:tr>
    </w:tbl>
    <w:p w:rsidR="00A13491" w:rsidRPr="00431ED5" w:rsidRDefault="00A13491" w:rsidP="009C5E5A">
      <w:pPr>
        <w:pStyle w:val="31"/>
        <w:rPr>
          <w:color w:val="000000" w:themeColor="text1"/>
          <w:highlight w:val="lightGray"/>
        </w:rPr>
      </w:pPr>
    </w:p>
    <w:p w:rsidR="00A13491" w:rsidRPr="00431ED5" w:rsidRDefault="00A13491" w:rsidP="00A13491">
      <w:pPr>
        <w:rPr>
          <w:rFonts w:ascii="Times New Roman" w:eastAsia="Yu Gothic Light" w:hAnsi="Times New Roman" w:cs="Times New Roman"/>
          <w:color w:val="000000" w:themeColor="text1"/>
          <w:sz w:val="32"/>
          <w:szCs w:val="32"/>
          <w:highlight w:val="lightGray"/>
          <w:lang w:eastAsia="ru-RU"/>
        </w:rPr>
      </w:pPr>
      <w:r w:rsidRPr="00431ED5">
        <w:rPr>
          <w:color w:val="000000" w:themeColor="text1"/>
          <w:highlight w:val="lightGray"/>
        </w:rPr>
        <w:br w:type="page"/>
      </w:r>
    </w:p>
    <w:p w:rsidR="00B61BC4" w:rsidRPr="00431ED5" w:rsidRDefault="00F2655B" w:rsidP="00F2655B">
      <w:pPr>
        <w:pStyle w:val="aff5"/>
        <w:ind w:firstLine="567"/>
        <w:rPr>
          <w:b/>
          <w:color w:val="000000" w:themeColor="text1"/>
          <w:sz w:val="28"/>
          <w:szCs w:val="28"/>
        </w:rPr>
      </w:pPr>
      <w:r w:rsidRPr="00431ED5">
        <w:rPr>
          <w:b/>
          <w:color w:val="000000" w:themeColor="text1"/>
          <w:sz w:val="28"/>
          <w:szCs w:val="28"/>
        </w:rPr>
        <w:lastRenderedPageBreak/>
        <w:t>3</w:t>
      </w:r>
      <w:r w:rsidR="00A13491" w:rsidRPr="00431ED5">
        <w:rPr>
          <w:b/>
          <w:color w:val="000000" w:themeColor="text1"/>
          <w:sz w:val="28"/>
          <w:szCs w:val="28"/>
        </w:rPr>
        <w:t>.</w:t>
      </w:r>
      <w:r w:rsidRPr="00431ED5">
        <w:rPr>
          <w:b/>
          <w:color w:val="000000" w:themeColor="text1"/>
          <w:sz w:val="28"/>
          <w:szCs w:val="28"/>
        </w:rPr>
        <w:t>4</w:t>
      </w:r>
      <w:r w:rsidR="00A13491" w:rsidRPr="00431ED5">
        <w:rPr>
          <w:b/>
          <w:color w:val="000000" w:themeColor="text1"/>
          <w:sz w:val="28"/>
          <w:szCs w:val="28"/>
        </w:rPr>
        <w:t xml:space="preserve">.4. </w:t>
      </w:r>
      <w:r w:rsidR="00B61BC4" w:rsidRPr="00431ED5">
        <w:rPr>
          <w:b/>
          <w:color w:val="000000" w:themeColor="text1"/>
          <w:sz w:val="28"/>
          <w:szCs w:val="28"/>
        </w:rPr>
        <w:t>Учебно-методические условия</w:t>
      </w:r>
    </w:p>
    <w:p w:rsidR="00A13491" w:rsidRPr="00431ED5" w:rsidRDefault="00A13491" w:rsidP="004D02A6">
      <w:pPr>
        <w:pStyle w:val="a4"/>
        <w:spacing w:after="0"/>
        <w:ind w:firstLine="567"/>
        <w:rPr>
          <w:color w:val="000000" w:themeColor="text1"/>
          <w:sz w:val="28"/>
          <w:szCs w:val="28"/>
        </w:rPr>
      </w:pPr>
    </w:p>
    <w:p w:rsidR="00B61BC4" w:rsidRPr="00431ED5" w:rsidRDefault="00B61BC4" w:rsidP="000F5775">
      <w:pPr>
        <w:pStyle w:val="a4"/>
        <w:spacing w:after="0" w:line="276" w:lineRule="auto"/>
        <w:ind w:firstLine="567"/>
        <w:jc w:val="left"/>
        <w:rPr>
          <w:color w:val="000000" w:themeColor="text1"/>
          <w:sz w:val="24"/>
          <w:szCs w:val="24"/>
        </w:rPr>
      </w:pPr>
      <w:r w:rsidRPr="00431ED5">
        <w:rPr>
          <w:color w:val="000000" w:themeColor="text1"/>
          <w:sz w:val="24"/>
          <w:szCs w:val="24"/>
        </w:rPr>
        <w:t>Обеспечение учащихся учебной, художественной, справочной и энциклопедической литературой</w:t>
      </w:r>
    </w:p>
    <w:p w:rsidR="00B61BC4" w:rsidRPr="00431ED5" w:rsidRDefault="00EA12DB" w:rsidP="00A13491">
      <w:pPr>
        <w:pStyle w:val="aff3"/>
        <w:rPr>
          <w:color w:val="000000" w:themeColor="text1"/>
          <w:sz w:val="24"/>
          <w:szCs w:val="24"/>
        </w:rPr>
      </w:pPr>
      <w:r w:rsidRPr="00431ED5">
        <w:rPr>
          <w:color w:val="000000" w:themeColor="text1"/>
          <w:sz w:val="24"/>
          <w:szCs w:val="24"/>
        </w:rPr>
        <w:t>Предуниверсарий МГПУ</w:t>
      </w:r>
      <w:r w:rsidR="00B61BC4" w:rsidRPr="00431ED5">
        <w:rPr>
          <w:color w:val="000000" w:themeColor="text1"/>
          <w:sz w:val="24"/>
          <w:szCs w:val="24"/>
        </w:rPr>
        <w:t xml:space="preserve"> имеет библиотеку с необходимыми фондами учебной, справочной, энциклопедической и художественной литературы в соответствии с реализуемой общеобразовательной программой. Фонд библиотеки составляет </w:t>
      </w:r>
      <w:r w:rsidR="0082385B" w:rsidRPr="00431ED5">
        <w:rPr>
          <w:color w:val="000000" w:themeColor="text1"/>
          <w:sz w:val="24"/>
          <w:szCs w:val="24"/>
        </w:rPr>
        <w:t>17110</w:t>
      </w:r>
      <w:r w:rsidR="00B61BC4" w:rsidRPr="00431ED5">
        <w:rPr>
          <w:color w:val="000000" w:themeColor="text1"/>
          <w:sz w:val="24"/>
          <w:szCs w:val="24"/>
        </w:rPr>
        <w:t xml:space="preserve"> экземпляр</w:t>
      </w:r>
      <w:r w:rsidR="0082385B" w:rsidRPr="00431ED5">
        <w:rPr>
          <w:color w:val="000000" w:themeColor="text1"/>
          <w:sz w:val="24"/>
          <w:szCs w:val="24"/>
        </w:rPr>
        <w:t>ов</w:t>
      </w:r>
      <w:r w:rsidR="00B61BC4" w:rsidRPr="00431ED5">
        <w:rPr>
          <w:color w:val="000000" w:themeColor="text1"/>
          <w:sz w:val="24"/>
          <w:szCs w:val="24"/>
        </w:rPr>
        <w:t xml:space="preserve"> (учебной литературы – </w:t>
      </w:r>
      <w:r w:rsidR="0082385B" w:rsidRPr="00431ED5">
        <w:rPr>
          <w:color w:val="000000" w:themeColor="text1"/>
          <w:sz w:val="24"/>
          <w:szCs w:val="24"/>
        </w:rPr>
        <w:t xml:space="preserve">12586 </w:t>
      </w:r>
      <w:r w:rsidR="00B61BC4" w:rsidRPr="00431ED5">
        <w:rPr>
          <w:color w:val="000000" w:themeColor="text1"/>
          <w:sz w:val="24"/>
          <w:szCs w:val="24"/>
        </w:rPr>
        <w:t xml:space="preserve">экземпляров, справочной литературы – </w:t>
      </w:r>
      <w:r w:rsidR="0082385B" w:rsidRPr="00431ED5">
        <w:rPr>
          <w:color w:val="000000" w:themeColor="text1"/>
          <w:sz w:val="24"/>
          <w:szCs w:val="24"/>
        </w:rPr>
        <w:t xml:space="preserve">1678 </w:t>
      </w:r>
      <w:r w:rsidR="00B61BC4" w:rsidRPr="00431ED5">
        <w:rPr>
          <w:color w:val="000000" w:themeColor="text1"/>
          <w:sz w:val="24"/>
          <w:szCs w:val="24"/>
        </w:rPr>
        <w:t xml:space="preserve">экземпляров, энциклопедической литературы – </w:t>
      </w:r>
      <w:r w:rsidR="0082385B" w:rsidRPr="00431ED5">
        <w:rPr>
          <w:color w:val="000000" w:themeColor="text1"/>
          <w:sz w:val="24"/>
          <w:szCs w:val="24"/>
        </w:rPr>
        <w:t>310</w:t>
      </w:r>
      <w:r w:rsidR="00B61BC4" w:rsidRPr="00431ED5">
        <w:rPr>
          <w:color w:val="000000" w:themeColor="text1"/>
          <w:sz w:val="24"/>
          <w:szCs w:val="24"/>
        </w:rPr>
        <w:t xml:space="preserve"> экземпляров, художественной литературы – </w:t>
      </w:r>
      <w:r w:rsidR="0082385B" w:rsidRPr="00431ED5">
        <w:rPr>
          <w:color w:val="000000" w:themeColor="text1"/>
          <w:sz w:val="24"/>
          <w:szCs w:val="24"/>
        </w:rPr>
        <w:t>2536</w:t>
      </w:r>
      <w:r w:rsidR="00B61BC4" w:rsidRPr="00431ED5">
        <w:rPr>
          <w:color w:val="000000" w:themeColor="text1"/>
          <w:sz w:val="24"/>
          <w:szCs w:val="24"/>
        </w:rPr>
        <w:t xml:space="preserve"> экземпляров).</w:t>
      </w:r>
    </w:p>
    <w:p w:rsidR="004D02A6" w:rsidRPr="00431ED5" w:rsidRDefault="004D02A6" w:rsidP="00A13491">
      <w:pPr>
        <w:pStyle w:val="aff3"/>
        <w:rPr>
          <w:color w:val="000000" w:themeColor="text1"/>
          <w:sz w:val="24"/>
          <w:szCs w:val="24"/>
        </w:rPr>
      </w:pPr>
      <w:r w:rsidRPr="00431ED5">
        <w:rPr>
          <w:color w:val="000000" w:themeColor="text1"/>
          <w:sz w:val="24"/>
          <w:szCs w:val="24"/>
        </w:rPr>
        <w:t>Для реализации образовательной программы используются учебники, входящие в Федеральные перечень учебников, допущенных к использованию, представленные в таблице.</w:t>
      </w:r>
    </w:p>
    <w:p w:rsidR="004D02A6" w:rsidRPr="00431ED5" w:rsidRDefault="004D02A6" w:rsidP="00A13491">
      <w:pPr>
        <w:pStyle w:val="aff3"/>
        <w:rPr>
          <w:color w:val="000000" w:themeColor="text1"/>
          <w:sz w:val="24"/>
          <w:szCs w:val="24"/>
        </w:rPr>
      </w:pPr>
    </w:p>
    <w:p w:rsidR="00EA12DB" w:rsidRPr="00431ED5" w:rsidRDefault="00EA12DB">
      <w:pPr>
        <w:rPr>
          <w:rFonts w:ascii="Times New Roman" w:hAnsi="Times New Roman" w:cs="Times New Roman"/>
          <w:color w:val="000000" w:themeColor="text1"/>
          <w:sz w:val="28"/>
          <w:szCs w:val="28"/>
        </w:rPr>
      </w:pPr>
      <w:r w:rsidRPr="00431ED5">
        <w:rPr>
          <w:color w:val="000000" w:themeColor="text1"/>
        </w:rPr>
        <w:br w:type="page"/>
      </w:r>
    </w:p>
    <w:p w:rsidR="00EA12DB" w:rsidRPr="00431ED5" w:rsidRDefault="00EA12DB" w:rsidP="005F318F">
      <w:pPr>
        <w:pStyle w:val="aff3"/>
        <w:rPr>
          <w:color w:val="000000" w:themeColor="text1"/>
        </w:rPr>
        <w:sectPr w:rsidR="00EA12DB" w:rsidRPr="00431ED5" w:rsidSect="001F1FD0">
          <w:pgSz w:w="11906" w:h="16838"/>
          <w:pgMar w:top="1134" w:right="851" w:bottom="1134" w:left="1134" w:header="709" w:footer="709" w:gutter="0"/>
          <w:cols w:space="708"/>
          <w:docGrid w:linePitch="360"/>
        </w:sectPr>
      </w:pPr>
    </w:p>
    <w:p w:rsidR="00B61BC4" w:rsidRPr="00431ED5" w:rsidRDefault="00780AB8" w:rsidP="00713ADA">
      <w:pPr>
        <w:pStyle w:val="aff1"/>
        <w:spacing w:before="120"/>
        <w:rPr>
          <w:bCs w:val="0"/>
          <w:color w:val="000000" w:themeColor="text1"/>
        </w:rPr>
      </w:pPr>
      <w:r w:rsidRPr="00431ED5">
        <w:rPr>
          <w:bCs w:val="0"/>
          <w:color w:val="000000" w:themeColor="text1"/>
        </w:rPr>
        <w:lastRenderedPageBreak/>
        <w:t>Таблица</w:t>
      </w:r>
      <w:r w:rsidR="00B61BC4" w:rsidRPr="00431ED5">
        <w:rPr>
          <w:bCs w:val="0"/>
          <w:color w:val="000000" w:themeColor="text1"/>
        </w:rPr>
        <w:t>. Перечень используемых учебников для реализации образовательной программы</w:t>
      </w:r>
      <w:r w:rsidR="003353B7" w:rsidRPr="00431ED5">
        <w:rPr>
          <w:bCs w:val="0"/>
          <w:color w:val="000000" w:themeColor="text1"/>
        </w:rPr>
        <w:t xml:space="preserve"> </w:t>
      </w:r>
    </w:p>
    <w:tbl>
      <w:tblPr>
        <w:tblStyle w:val="af0"/>
        <w:tblW w:w="15598" w:type="dxa"/>
        <w:tblInd w:w="-431" w:type="dxa"/>
        <w:tblLook w:val="04A0" w:firstRow="1" w:lastRow="0" w:firstColumn="1" w:lastColumn="0" w:noHBand="0" w:noVBand="1"/>
      </w:tblPr>
      <w:tblGrid>
        <w:gridCol w:w="847"/>
        <w:gridCol w:w="10397"/>
        <w:gridCol w:w="1351"/>
        <w:gridCol w:w="1291"/>
        <w:gridCol w:w="1712"/>
      </w:tblGrid>
      <w:tr w:rsidR="00431ED5" w:rsidRPr="00431ED5" w:rsidTr="00B30D03">
        <w:trPr>
          <w:trHeight w:val="985"/>
        </w:trPr>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color w:val="000000" w:themeColor="text1"/>
                <w:sz w:val="24"/>
                <w:szCs w:val="24"/>
              </w:rPr>
            </w:pPr>
            <w:r w:rsidRPr="00431ED5">
              <w:rPr>
                <w:color w:val="000000" w:themeColor="text1"/>
              </w:rPr>
              <w:br w:type="page"/>
            </w:r>
            <w:r w:rsidRPr="00431ED5">
              <w:rPr>
                <w:b/>
                <w:color w:val="000000" w:themeColor="text1"/>
              </w:rPr>
              <w:t xml:space="preserve"> </w:t>
            </w:r>
            <w:r w:rsidRPr="00431ED5">
              <w:rPr>
                <w:rFonts w:ascii="Times New Roman" w:hAnsi="Times New Roman" w:cs="Times New Roman"/>
                <w:b/>
                <w:color w:val="000000" w:themeColor="text1"/>
                <w:sz w:val="24"/>
                <w:szCs w:val="24"/>
              </w:rPr>
              <w:t>№</w:t>
            </w:r>
          </w:p>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highlight w:val="yellow"/>
                <w:lang w:val="en-US"/>
              </w:rPr>
            </w:pPr>
            <w:r w:rsidRPr="00431ED5">
              <w:rPr>
                <w:rFonts w:ascii="Times New Roman" w:hAnsi="Times New Roman" w:cs="Times New Roman"/>
                <w:b/>
                <w:color w:val="000000" w:themeColor="text1"/>
                <w:sz w:val="24"/>
                <w:szCs w:val="24"/>
              </w:rPr>
              <w:t>п/п</w:t>
            </w:r>
          </w:p>
        </w:tc>
        <w:tc>
          <w:tcPr>
            <w:tcW w:w="1039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32"/>
                <w:szCs w:val="32"/>
              </w:rPr>
            </w:pPr>
            <w:r w:rsidRPr="00431ED5">
              <w:rPr>
                <w:rFonts w:ascii="Times New Roman" w:hAnsi="Times New Roman" w:cs="Times New Roman"/>
                <w:b/>
                <w:bCs/>
                <w:color w:val="000000" w:themeColor="text1"/>
                <w:sz w:val="32"/>
                <w:szCs w:val="32"/>
              </w:rPr>
              <w:t xml:space="preserve">10 класс </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Год, кол-во экз. в фонде</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Кол-во, чел</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rPr>
            </w:pPr>
            <w:r w:rsidRPr="00431ED5">
              <w:rPr>
                <w:rFonts w:ascii="Times New Roman" w:hAnsi="Times New Roman" w:cs="Times New Roman"/>
                <w:b/>
                <w:bCs/>
                <w:color w:val="000000" w:themeColor="text1"/>
              </w:rPr>
              <w:t>Количество дозаказа в ЕКИС</w:t>
            </w: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37"/>
              <w:gridCol w:w="644"/>
            </w:tblGrid>
            <w:tr w:rsidR="00431ED5" w:rsidRPr="00431ED5" w:rsidTr="00B30D03">
              <w:trPr>
                <w:tblCellSpacing w:w="15" w:type="dxa"/>
              </w:trPr>
              <w:tc>
                <w:tcPr>
                  <w:tcW w:w="9506"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10.61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С30</w:t>
                  </w:r>
                </w:p>
              </w:tc>
              <w:tc>
                <w:tcPr>
                  <w:tcW w:w="600"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hAnsi="Times New Roman" w:cs="Times New Roman"/>
                <w:b/>
                <w:bCs/>
                <w:color w:val="000000" w:themeColor="text1"/>
                <w:sz w:val="24"/>
                <w:szCs w:val="24"/>
              </w:rPr>
            </w:pPr>
            <w:r w:rsidRPr="00431ED5">
              <w:rPr>
                <w:rFonts w:ascii="Times New Roman" w:eastAsia="Times New Roman" w:hAnsi="Times New Roman" w:cs="Times New Roman"/>
                <w:b/>
                <w:bCs/>
                <w:color w:val="000000" w:themeColor="text1"/>
                <w:sz w:val="24"/>
                <w:szCs w:val="24"/>
                <w:lang w:eastAsia="ru-RU"/>
              </w:rPr>
              <w:t>Семакин, Игорь Геннадьевич.</w:t>
            </w:r>
            <w:r w:rsidRPr="00431ED5">
              <w:rPr>
                <w:rFonts w:ascii="Times New Roman" w:eastAsia="Times New Roman" w:hAnsi="Times New Roman" w:cs="Times New Roman"/>
                <w:color w:val="000000" w:themeColor="text1"/>
                <w:sz w:val="24"/>
                <w:szCs w:val="24"/>
                <w:lang w:eastAsia="ru-RU"/>
              </w:rPr>
              <w:br/>
              <w:t xml:space="preserve">   Информатика. 10 кл. Базовый уровень : учебник / И.Г. Семакин, Е.К. Хеннер, Т.Ю. Шеина. - 7-е изд., стер. - М. : БИНОМ. Лаб. знаний, 2017, 2018. - 264 с. : ил., табл. - (ФГОС (Федеральный государственный образовательный стандарт)). - ISBN 978-5-9963-3281-6. </w:t>
            </w:r>
            <w:r w:rsidRPr="00431ED5">
              <w:rPr>
                <w:rFonts w:ascii="Times New Roman" w:eastAsia="Times New Roman" w:hAnsi="Times New Roman" w:cs="Times New Roman"/>
                <w:b/>
                <w:color w:val="000000" w:themeColor="text1"/>
                <w:sz w:val="24"/>
                <w:szCs w:val="24"/>
                <w:lang w:eastAsia="ru-RU"/>
              </w:rPr>
              <w:t>УН 436247</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2018-30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gridCol w:w="826"/>
            </w:tblGrid>
            <w:tr w:rsidR="00431ED5" w:rsidRPr="00431ED5" w:rsidTr="00B30D03">
              <w:trPr>
                <w:tblCellSpacing w:w="15" w:type="dxa"/>
              </w:trPr>
              <w:tc>
                <w:tcPr>
                  <w:tcW w:w="9324"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Б63</w:t>
                  </w:r>
                </w:p>
              </w:tc>
              <w:tc>
                <w:tcPr>
                  <w:tcW w:w="78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Биология. Физика. Химия. 10-11 кл. Сборник задач и упражнений. Базовый уровень</w:t>
            </w:r>
            <w:r w:rsidRPr="00431ED5">
              <w:rPr>
                <w:rFonts w:ascii="Times New Roman" w:eastAsia="Times New Roman" w:hAnsi="Times New Roman" w:cs="Times New Roman"/>
                <w:color w:val="000000" w:themeColor="text1"/>
                <w:sz w:val="24"/>
                <w:szCs w:val="24"/>
                <w:lang w:eastAsia="ru-RU"/>
              </w:rPr>
              <w:t xml:space="preserve"> : учеб. пособие для общеобразоват орг. / Г.П. Кулягина, Л.В. Мещерякова, А.М. Миловзорова [и др.]. - М. : Просвещение, 2019. - 159 с. - ISBN 978-5-09-069351-6. </w:t>
            </w:r>
            <w:r w:rsidRPr="00431ED5">
              <w:rPr>
                <w:rFonts w:ascii="Times New Roman" w:eastAsia="Times New Roman" w:hAnsi="Times New Roman" w:cs="Times New Roman"/>
                <w:b/>
                <w:color w:val="000000" w:themeColor="text1"/>
                <w:sz w:val="24"/>
                <w:szCs w:val="24"/>
                <w:lang w:eastAsia="ru-RU"/>
              </w:rPr>
              <w:t>УН 500569</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lang w:val="en-US"/>
              </w:rPr>
            </w:pPr>
            <w:r w:rsidRPr="00431ED5">
              <w:rPr>
                <w:rFonts w:ascii="Times New Roman" w:hAnsi="Times New Roman" w:cs="Times New Roman"/>
                <w:b/>
                <w:bCs/>
                <w:color w:val="000000" w:themeColor="text1"/>
                <w:sz w:val="24"/>
                <w:szCs w:val="24"/>
              </w:rPr>
              <w:t>2019-</w:t>
            </w:r>
            <w:r w:rsidRPr="00431ED5">
              <w:rPr>
                <w:rFonts w:ascii="Times New Roman" w:hAnsi="Times New Roman" w:cs="Times New Roman"/>
                <w:b/>
                <w:bCs/>
                <w:color w:val="000000" w:themeColor="text1"/>
                <w:sz w:val="24"/>
                <w:szCs w:val="24"/>
                <w:lang w:val="en-US"/>
              </w:rPr>
              <w:t>60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66"/>
              <w:gridCol w:w="615"/>
            </w:tblGrid>
            <w:tr w:rsidR="00431ED5" w:rsidRPr="00431ED5" w:rsidTr="00B30D03">
              <w:trPr>
                <w:tblCellSpacing w:w="15" w:type="dxa"/>
              </w:trPr>
              <w:tc>
                <w:tcPr>
                  <w:tcW w:w="9535" w:type="dxa"/>
                  <w:vAlign w:val="center"/>
                  <w:hideMark/>
                </w:tcPr>
                <w:p w:rsidR="00EF7654" w:rsidRPr="00431ED5" w:rsidRDefault="00EF7654" w:rsidP="00B30D03">
                  <w:pPr>
                    <w:spacing w:after="0" w:line="240" w:lineRule="auto"/>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Т45</w:t>
                  </w:r>
                </w:p>
              </w:tc>
              <w:tc>
                <w:tcPr>
                  <w:tcW w:w="571" w:type="dxa"/>
                  <w:vAlign w:val="center"/>
                  <w:hideMark/>
                </w:tcPr>
                <w:p w:rsidR="00EF7654" w:rsidRPr="00431ED5" w:rsidRDefault="00EF7654" w:rsidP="00B30D03">
                  <w:pPr>
                    <w:spacing w:after="0" w:line="240" w:lineRule="auto"/>
                    <w:ind w:left="113" w:right="57"/>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Титов, Сергей Алексеевич.</w:t>
            </w:r>
            <w:r w:rsidRPr="00431ED5">
              <w:rPr>
                <w:rFonts w:ascii="Times New Roman" w:eastAsia="Times New Roman" w:hAnsi="Times New Roman" w:cs="Times New Roman"/>
                <w:color w:val="000000" w:themeColor="text1"/>
                <w:sz w:val="24"/>
                <w:szCs w:val="24"/>
                <w:lang w:eastAsia="ru-RU"/>
              </w:rPr>
              <w:br/>
              <w:t xml:space="preserve">   Естествознание. 10 кл. Базовый уровень : учебник / С.А. Титов, И.Б. Агафонова, В.И. Сивоглазов. - 5-е изд., испр. - М. : Дрофа, 2019. - 348 с. : ил. - (Российский учебник). - Указ. терминов: с. 335-342. - Имен. указ.: с. 342-344. - Прил.: с. 344-345. - ISBN 978-5-358-18068-0.  </w:t>
            </w:r>
          </w:p>
          <w:p w:rsidR="00EF7654" w:rsidRPr="00431ED5" w:rsidRDefault="00EF7654" w:rsidP="00B30D03">
            <w:pPr>
              <w:ind w:left="113" w:right="57"/>
              <w:rPr>
                <w:rFonts w:ascii="Times New Roman" w:hAnsi="Times New Roman" w:cs="Times New Roman"/>
                <w:b/>
                <w:bCs/>
                <w:color w:val="000000" w:themeColor="text1"/>
                <w:sz w:val="24"/>
                <w:szCs w:val="24"/>
              </w:rPr>
            </w:pPr>
            <w:r w:rsidRPr="00431ED5">
              <w:rPr>
                <w:rFonts w:ascii="Times New Roman" w:eastAsia="Times New Roman" w:hAnsi="Times New Roman" w:cs="Times New Roman"/>
                <w:b/>
                <w:color w:val="000000" w:themeColor="text1"/>
                <w:sz w:val="24"/>
                <w:szCs w:val="24"/>
                <w:lang w:eastAsia="ru-RU"/>
              </w:rPr>
              <w:t>УН 477374</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2019 - 59</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4</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8"/>
              <w:gridCol w:w="823"/>
            </w:tblGrid>
            <w:tr w:rsidR="00431ED5" w:rsidRPr="00431ED5" w:rsidTr="00B30D03">
              <w:trPr>
                <w:tblCellSpacing w:w="15" w:type="dxa"/>
              </w:trPr>
              <w:tc>
                <w:tcPr>
                  <w:tcW w:w="932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Е86</w:t>
                  </w:r>
                </w:p>
              </w:tc>
              <w:tc>
                <w:tcPr>
                  <w:tcW w:w="779"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Естествознание. 10 кл. Базовый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под ред. И.Ю. Алексашиной. - 3-е изд., испр. - М. : Просвещение, 2017. - 271 с. : ил. - (ФГОС (Федеральный государственный образовательный стандарт)) (Лабиринт). - Прил.: с. 256-265. - Предм. указ.: с. 266-269. - ISBN 978-5-09-036819-3. </w:t>
            </w:r>
            <w:r w:rsidRPr="00431ED5">
              <w:rPr>
                <w:rFonts w:ascii="Times New Roman" w:eastAsia="Times New Roman" w:hAnsi="Times New Roman" w:cs="Times New Roman"/>
                <w:b/>
                <w:color w:val="000000" w:themeColor="text1"/>
                <w:sz w:val="24"/>
                <w:szCs w:val="24"/>
                <w:lang w:eastAsia="ru-RU"/>
              </w:rPr>
              <w:t>УН 436204</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5</w:t>
            </w:r>
          </w:p>
        </w:tc>
        <w:tc>
          <w:tcPr>
            <w:tcW w:w="1039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20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Е86</w:t>
            </w:r>
          </w:p>
          <w:p w:rsidR="00EF7654" w:rsidRPr="00431ED5" w:rsidRDefault="00EF7654" w:rsidP="00B30D03">
            <w:pPr>
              <w:ind w:left="113" w:right="57"/>
              <w:rPr>
                <w:rFonts w:ascii="Times New Roman" w:hAnsi="Times New Roman" w:cs="Times New Roman"/>
                <w:b/>
                <w:bCs/>
                <w:color w:val="000000" w:themeColor="text1"/>
                <w:sz w:val="24"/>
                <w:szCs w:val="24"/>
              </w:rPr>
            </w:pPr>
            <w:r w:rsidRPr="00431ED5">
              <w:rPr>
                <w:rFonts w:ascii="Times New Roman" w:eastAsia="Times New Roman" w:hAnsi="Times New Roman" w:cs="Times New Roman"/>
                <w:b/>
                <w:bCs/>
                <w:color w:val="000000" w:themeColor="text1"/>
                <w:sz w:val="24"/>
                <w:szCs w:val="24"/>
                <w:lang w:eastAsia="ru-RU"/>
              </w:rPr>
              <w:t xml:space="preserve">Естествознание. 10 кл. Базовый уровень </w:t>
            </w:r>
            <w:r w:rsidRPr="00431ED5">
              <w:rPr>
                <w:rFonts w:ascii="Times New Roman" w:eastAsia="Times New Roman" w:hAnsi="Times New Roman" w:cs="Times New Roman"/>
                <w:color w:val="000000" w:themeColor="text1"/>
                <w:sz w:val="24"/>
                <w:szCs w:val="24"/>
                <w:lang w:eastAsia="ru-RU"/>
              </w:rPr>
              <w:t xml:space="preserve">: учебник / авт. : О.С. Габриелян [и др.]. - 10-е изд., стер. - М. : Просвещение, 2021. - 334 с. : ил. - На обл. изд-во : Дрофа. - ISBN 978-5-09-078805-2. </w:t>
            </w:r>
            <w:r w:rsidRPr="00431ED5">
              <w:rPr>
                <w:rFonts w:ascii="Times New Roman" w:eastAsia="Times New Roman" w:hAnsi="Times New Roman" w:cs="Times New Roman"/>
                <w:b/>
                <w:color w:val="000000" w:themeColor="text1"/>
                <w:sz w:val="24"/>
                <w:szCs w:val="24"/>
                <w:lang w:eastAsia="ru-RU"/>
              </w:rPr>
              <w:lastRenderedPageBreak/>
              <w:t>УН 512059</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2021 -74</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54"/>
              <w:gridCol w:w="727"/>
            </w:tblGrid>
            <w:tr w:rsidR="00431ED5" w:rsidRPr="00431ED5" w:rsidTr="00B30D03">
              <w:trPr>
                <w:tblCellSpacing w:w="15" w:type="dxa"/>
              </w:trPr>
              <w:tc>
                <w:tcPr>
                  <w:tcW w:w="9423"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20.1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М22</w:t>
                  </w:r>
                </w:p>
              </w:tc>
              <w:tc>
                <w:tcPr>
                  <w:tcW w:w="683"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Мамедов, Низами Мустафа-оглы.</w:t>
            </w:r>
            <w:r w:rsidRPr="00431ED5">
              <w:rPr>
                <w:rFonts w:ascii="Times New Roman" w:eastAsia="Times New Roman" w:hAnsi="Times New Roman" w:cs="Times New Roman"/>
                <w:color w:val="000000" w:themeColor="text1"/>
                <w:sz w:val="24"/>
                <w:szCs w:val="24"/>
                <w:lang w:eastAsia="ru-RU"/>
              </w:rPr>
              <w:br/>
              <w:t xml:space="preserve">   Экология. 10 кл. Базовый уровень : учеб. для общеобразоват. орг. / Н.М. Мамедов, И.Т. Суравегина. - 3-е изд. - М. : Рус. слово, 2017. - 190 с. : ил. - (Инновационная школа). - Имен. указ.: с. 179. - Слов. терминов: с. 180-190. - На обороте тит. л. изд-во : Рус. слово-учебник. - ISBN 978-5-00092-772-4.  </w:t>
            </w:r>
            <w:r w:rsidRPr="00431ED5">
              <w:rPr>
                <w:rFonts w:ascii="Times New Roman" w:eastAsia="Times New Roman" w:hAnsi="Times New Roman" w:cs="Times New Roman"/>
                <w:b/>
                <w:color w:val="000000" w:themeColor="text1"/>
                <w:sz w:val="24"/>
                <w:szCs w:val="24"/>
                <w:lang w:eastAsia="ru-RU"/>
              </w:rPr>
              <w:t>УН 461278</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2017-50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7</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88"/>
              <w:gridCol w:w="793"/>
            </w:tblGrid>
            <w:tr w:rsidR="00431ED5" w:rsidRPr="00431ED5" w:rsidTr="00B30D03">
              <w:trPr>
                <w:tblCellSpacing w:w="15" w:type="dxa"/>
              </w:trPr>
              <w:tc>
                <w:tcPr>
                  <w:tcW w:w="935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А45</w:t>
                  </w:r>
                </w:p>
              </w:tc>
              <w:tc>
                <w:tcPr>
                  <w:tcW w:w="749"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Алгебра и начала математического анализа. 10 кл. Базовый и углубленный уровни</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[авт. : С.М. Никольский, М.К. Потапов, Н.Н. Решетников, А.В. Шевкин]. - 4-е изд. - М. : Просвещение, 2017. - 431 с. : ил. - (МГУ - школе) (ФГОС (Федеральный государственный образовательный стандарт)) (Математика: алгебра и начала математического анализа, геометрия). - Предм. указ.: с. 406-408. - Библиогр.: с. 428. - ISBN 978-5-09-045949-5. </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УН 436180</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lang w:val="en-US"/>
              </w:rPr>
            </w:pPr>
            <w:r w:rsidRPr="00431ED5">
              <w:rPr>
                <w:rFonts w:ascii="Times New Roman" w:hAnsi="Times New Roman" w:cs="Times New Roman"/>
                <w:b/>
                <w:bCs/>
                <w:color w:val="000000" w:themeColor="text1"/>
                <w:sz w:val="24"/>
                <w:szCs w:val="24"/>
              </w:rPr>
              <w:t>2017-</w:t>
            </w:r>
            <w:r w:rsidRPr="00431ED5">
              <w:rPr>
                <w:rFonts w:ascii="Times New Roman" w:hAnsi="Times New Roman" w:cs="Times New Roman"/>
                <w:b/>
                <w:bCs/>
                <w:color w:val="000000" w:themeColor="text1"/>
                <w:sz w:val="24"/>
                <w:szCs w:val="24"/>
                <w:lang w:val="en-US"/>
              </w:rPr>
              <w:t>69</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37"/>
              <w:gridCol w:w="644"/>
            </w:tblGrid>
            <w:tr w:rsidR="00431ED5" w:rsidRPr="00431ED5" w:rsidTr="00B30D03">
              <w:trPr>
                <w:tblCellSpacing w:w="15" w:type="dxa"/>
              </w:trPr>
              <w:tc>
                <w:tcPr>
                  <w:tcW w:w="9506"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22.14</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А45</w:t>
                  </w:r>
                </w:p>
              </w:tc>
              <w:tc>
                <w:tcPr>
                  <w:tcW w:w="600"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Алгебра и начала математического анализа. 10-11 кл. Базовый и углубленный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авт. : Ш.А. Алимов, Ю.М. Колягин, М.В. Ткачева [и др.]. - 4-изд. - М. : Просвещение, 2017. - 463 с. - (Математика: алгебра и начала математического анализа, геометрия) (ФГОС (Федеральный государственный образовательный стандарт)). - Предм. указ.: с. 460-461. - ISBN 978-5-09-045929-7. </w:t>
            </w:r>
            <w:r w:rsidRPr="00431ED5">
              <w:rPr>
                <w:rFonts w:ascii="Times New Roman" w:eastAsia="Times New Roman" w:hAnsi="Times New Roman" w:cs="Times New Roman"/>
                <w:b/>
                <w:color w:val="000000" w:themeColor="text1"/>
                <w:sz w:val="24"/>
                <w:szCs w:val="24"/>
                <w:lang w:eastAsia="ru-RU"/>
              </w:rPr>
              <w:t>УН 503467</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2017-220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9</w:t>
            </w:r>
          </w:p>
        </w:tc>
        <w:tc>
          <w:tcPr>
            <w:tcW w:w="10397" w:type="dxa"/>
            <w:tcBorders>
              <w:top w:val="single" w:sz="4" w:space="0" w:color="auto"/>
              <w:left w:val="single" w:sz="4" w:space="0" w:color="auto"/>
              <w:bottom w:val="single" w:sz="4" w:space="0" w:color="auto"/>
              <w:right w:val="single" w:sz="4" w:space="0" w:color="auto"/>
            </w:tcBorders>
          </w:tcPr>
          <w:tbl>
            <w:tblPr>
              <w:tblW w:w="4824" w:type="pct"/>
              <w:tblCellSpacing w:w="15" w:type="dxa"/>
              <w:tblCellMar>
                <w:top w:w="15" w:type="dxa"/>
                <w:left w:w="15" w:type="dxa"/>
                <w:bottom w:w="15" w:type="dxa"/>
                <w:right w:w="15" w:type="dxa"/>
              </w:tblCellMar>
              <w:tblLook w:val="04A0" w:firstRow="1" w:lastRow="0" w:firstColumn="1" w:lastColumn="0" w:noHBand="0" w:noVBand="1"/>
            </w:tblPr>
            <w:tblGrid>
              <w:gridCol w:w="9823"/>
            </w:tblGrid>
            <w:tr w:rsidR="00431ED5" w:rsidRPr="00431ED5" w:rsidTr="00B30D03">
              <w:trPr>
                <w:tblCellSpacing w:w="15" w:type="dxa"/>
              </w:trPr>
              <w:tc>
                <w:tcPr>
                  <w:tcW w:w="4969" w:type="pct"/>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22.14</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М52</w:t>
                  </w: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Мерзляк, Аркадий Григорьевич.</w:t>
            </w:r>
            <w:r w:rsidRPr="00431ED5">
              <w:rPr>
                <w:rFonts w:ascii="Times New Roman" w:eastAsia="Times New Roman" w:hAnsi="Times New Roman" w:cs="Times New Roman"/>
                <w:color w:val="000000" w:themeColor="text1"/>
                <w:sz w:val="24"/>
                <w:szCs w:val="24"/>
                <w:lang w:eastAsia="ru-RU"/>
              </w:rPr>
              <w:br/>
              <w:t xml:space="preserve">   Математика. Алгебра и начала математического анализа. 10 кл. Углубленный уровень : учебник / А. Г. Мерзляк, Д. А. Номировский, В. М. Поляков. - 7-е изд., стер. - Москва : Просвещение, 2023. - 477 с. : ил. - (ФГОС (Федеральный государственный образовательный стандарт)). - Алф.-предм. указ.: с. 469-474. - ISBN 978-5-09-103607-7.  </w:t>
            </w:r>
            <w:r w:rsidRPr="00431ED5">
              <w:rPr>
                <w:rFonts w:ascii="Times New Roman" w:eastAsia="Times New Roman" w:hAnsi="Times New Roman" w:cs="Times New Roman"/>
                <w:b/>
                <w:color w:val="000000" w:themeColor="text1"/>
                <w:sz w:val="24"/>
                <w:szCs w:val="24"/>
                <w:lang w:eastAsia="ru-RU"/>
              </w:rPr>
              <w:t>УН 565171</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2023-25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10</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37"/>
              <w:gridCol w:w="644"/>
            </w:tblGrid>
            <w:tr w:rsidR="00431ED5" w:rsidRPr="00431ED5" w:rsidTr="00B30D03">
              <w:trPr>
                <w:tblCellSpacing w:w="15" w:type="dxa"/>
              </w:trPr>
              <w:tc>
                <w:tcPr>
                  <w:tcW w:w="9506"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22.14</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Я97</w:t>
                  </w:r>
                </w:p>
              </w:tc>
              <w:tc>
                <w:tcPr>
                  <w:tcW w:w="600"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lastRenderedPageBreak/>
              <w:t>Ященко, Иван Валериевич.</w:t>
            </w:r>
            <w:r w:rsidRPr="00431ED5">
              <w:rPr>
                <w:rFonts w:ascii="Times New Roman" w:eastAsia="Times New Roman" w:hAnsi="Times New Roman" w:cs="Times New Roman"/>
                <w:color w:val="000000" w:themeColor="text1"/>
                <w:sz w:val="24"/>
                <w:szCs w:val="24"/>
                <w:lang w:eastAsia="ru-RU"/>
              </w:rPr>
              <w:br/>
              <w:t xml:space="preserve">   Алгебра и начала математического анализа. 10-11 кл. Универсальный многоуровневый сборник задач : учеб. пособие для общеобразоват. орг. / И.В. Ященко, С.А. Шестаков. - М. : Просвещение, 2019. - 239 с. - ISBN 978-5-09-069723-1. </w:t>
            </w:r>
            <w:r w:rsidRPr="00431ED5">
              <w:rPr>
                <w:rFonts w:ascii="Times New Roman" w:eastAsia="Times New Roman" w:hAnsi="Times New Roman" w:cs="Times New Roman"/>
                <w:b/>
                <w:color w:val="000000" w:themeColor="text1"/>
                <w:sz w:val="24"/>
                <w:szCs w:val="24"/>
                <w:lang w:eastAsia="ru-RU"/>
              </w:rPr>
              <w:t>УН 500577</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2019-60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11</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6"/>
              <w:gridCol w:w="545"/>
            </w:tblGrid>
            <w:tr w:rsidR="00431ED5" w:rsidRPr="00431ED5" w:rsidTr="00B30D03">
              <w:trPr>
                <w:tblCellSpacing w:w="15" w:type="dxa"/>
              </w:trPr>
              <w:tc>
                <w:tcPr>
                  <w:tcW w:w="9605"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22.151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Г36</w:t>
                  </w:r>
                </w:p>
              </w:tc>
              <w:tc>
                <w:tcPr>
                  <w:tcW w:w="501"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Геометрия. 10-11 кл. Базовый и углубленный уровни</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[авт. : Л.С. Атанасян и др.]. - 4-е изд. - М. : Просвещение, 2017. - 255 с. : ил. - (ФГОС (Федеральный государственный образовательный стандарт)) (Математика: алгебра и начала математического анализа, геометрия) (МГУ - школе). - Прил.: с. 220-248. - Предм. указ.: с. 249-251. - ISBN 978-5-09-046610-3. </w:t>
            </w:r>
            <w:r w:rsidRPr="00431ED5">
              <w:rPr>
                <w:rFonts w:ascii="Times New Roman" w:eastAsia="Times New Roman" w:hAnsi="Times New Roman" w:cs="Times New Roman"/>
                <w:b/>
                <w:color w:val="000000" w:themeColor="text1"/>
                <w:sz w:val="24"/>
                <w:szCs w:val="24"/>
                <w:lang w:eastAsia="ru-RU"/>
              </w:rPr>
              <w:t>УН 436212</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lang w:val="en-US"/>
              </w:rPr>
            </w:pPr>
            <w:r w:rsidRPr="00431ED5">
              <w:rPr>
                <w:rFonts w:ascii="Times New Roman" w:hAnsi="Times New Roman" w:cs="Times New Roman"/>
                <w:b/>
                <w:bCs/>
                <w:color w:val="000000" w:themeColor="text1"/>
                <w:sz w:val="24"/>
                <w:szCs w:val="24"/>
              </w:rPr>
              <w:t>2017-2</w:t>
            </w:r>
            <w:r w:rsidRPr="00431ED5">
              <w:rPr>
                <w:rFonts w:ascii="Times New Roman" w:hAnsi="Times New Roman" w:cs="Times New Roman"/>
                <w:b/>
                <w:bCs/>
                <w:color w:val="000000" w:themeColor="text1"/>
                <w:sz w:val="24"/>
                <w:szCs w:val="24"/>
                <w:lang w:val="en-US"/>
              </w:rPr>
              <w:t>18</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12</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6"/>
              <w:gridCol w:w="545"/>
            </w:tblGrid>
            <w:tr w:rsidR="00431ED5" w:rsidRPr="00431ED5" w:rsidTr="00B30D03">
              <w:trPr>
                <w:tblCellSpacing w:w="15" w:type="dxa"/>
              </w:trPr>
              <w:tc>
                <w:tcPr>
                  <w:tcW w:w="9605"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22.151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Я97</w:t>
                  </w:r>
                </w:p>
              </w:tc>
              <w:tc>
                <w:tcPr>
                  <w:tcW w:w="501"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Ященко, Иван Валериевич.</w:t>
            </w:r>
            <w:r w:rsidRPr="00431ED5">
              <w:rPr>
                <w:rFonts w:ascii="Times New Roman" w:eastAsia="Times New Roman" w:hAnsi="Times New Roman" w:cs="Times New Roman"/>
                <w:color w:val="000000" w:themeColor="text1"/>
                <w:sz w:val="24"/>
                <w:szCs w:val="24"/>
                <w:lang w:eastAsia="ru-RU"/>
              </w:rPr>
              <w:br/>
              <w:t xml:space="preserve">   Геометрия. 10-11 кл. Универсальный многоуровневый сборник задач : учеб. пособие для общеобразоват. орг. / И.В. Ященко, С.А. Шестаков. - М. : Просвещение, 2019. - 239 с. : ил. - Библиогр.: с. 235-239. - ISBN 978-5-09-069725-5. </w:t>
            </w:r>
            <w:r w:rsidRPr="00431ED5">
              <w:rPr>
                <w:rFonts w:ascii="Times New Roman" w:eastAsia="Times New Roman" w:hAnsi="Times New Roman" w:cs="Times New Roman"/>
                <w:b/>
                <w:color w:val="000000" w:themeColor="text1"/>
                <w:sz w:val="24"/>
                <w:szCs w:val="24"/>
                <w:lang w:eastAsia="ru-RU"/>
              </w:rPr>
              <w:t>УН 500566</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lang w:val="en-US"/>
              </w:rPr>
            </w:pPr>
            <w:r w:rsidRPr="00431ED5">
              <w:rPr>
                <w:rFonts w:ascii="Times New Roman" w:hAnsi="Times New Roman" w:cs="Times New Roman"/>
                <w:b/>
                <w:bCs/>
                <w:color w:val="000000" w:themeColor="text1"/>
                <w:sz w:val="24"/>
                <w:szCs w:val="24"/>
              </w:rPr>
              <w:t>2019-</w:t>
            </w:r>
            <w:r w:rsidRPr="00431ED5">
              <w:rPr>
                <w:rFonts w:ascii="Times New Roman" w:hAnsi="Times New Roman" w:cs="Times New Roman"/>
                <w:b/>
                <w:bCs/>
                <w:color w:val="000000" w:themeColor="text1"/>
                <w:sz w:val="24"/>
                <w:szCs w:val="24"/>
                <w:lang w:val="en-US"/>
              </w:rPr>
              <w:t>60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13</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6"/>
              <w:gridCol w:w="545"/>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22.151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М52</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Мерзляк, Аркадий Григорьевич.</w:t>
            </w:r>
            <w:r w:rsidRPr="00431ED5">
              <w:rPr>
                <w:rFonts w:ascii="Times New Roman" w:eastAsia="Times New Roman" w:hAnsi="Times New Roman" w:cs="Times New Roman"/>
                <w:color w:val="000000" w:themeColor="text1"/>
                <w:sz w:val="24"/>
                <w:szCs w:val="24"/>
                <w:lang w:eastAsia="ru-RU"/>
              </w:rPr>
              <w:br/>
              <w:t xml:space="preserve">   Математика. Геометрия. 10 кл. Углубленный уровень : учебник / А. Г. Мерзляк, Д. А. Номировский, В. М. Поляков ; под ред. В. Е. Подольского. - 7-е изд., стер. - Москва : Просвещение, 2023. - 272 с. : ил., табл. - (ФГОС (Федеральный государственный образовательный стандарт)). - Алф.-предм. указ.: с. 269-271. - ISBN 978-5-09-103609-1. </w:t>
            </w:r>
            <w:r w:rsidRPr="00431ED5">
              <w:rPr>
                <w:rFonts w:ascii="Times New Roman" w:eastAsia="Times New Roman" w:hAnsi="Times New Roman" w:cs="Times New Roman"/>
                <w:b/>
                <w:color w:val="000000" w:themeColor="text1"/>
                <w:sz w:val="24"/>
                <w:szCs w:val="24"/>
                <w:lang w:eastAsia="ru-RU"/>
              </w:rPr>
              <w:t>УН 566007</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2023-25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14</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473"/>
              <w:gridCol w:w="7708"/>
            </w:tblGrid>
            <w:tr w:rsidR="00431ED5" w:rsidRPr="00431ED5" w:rsidTr="00B30D03">
              <w:trPr>
                <w:tblCellSpacing w:w="15" w:type="dxa"/>
              </w:trPr>
              <w:tc>
                <w:tcPr>
                  <w:tcW w:w="2310" w:type="dxa"/>
                  <w:vAlign w:val="center"/>
                  <w:hideMark/>
                </w:tcPr>
                <w:p w:rsidR="00EF7654" w:rsidRPr="00431ED5" w:rsidRDefault="00EF7654" w:rsidP="00B30D03">
                  <w:pPr>
                    <w:spacing w:after="0" w:line="240" w:lineRule="auto"/>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22.3</w:t>
                  </w:r>
                </w:p>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К28</w:t>
                  </w:r>
                </w:p>
              </w:tc>
              <w:tc>
                <w:tcPr>
                  <w:tcW w:w="7289"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Касьянов, Валерий Алексеевич.</w:t>
            </w:r>
            <w:r w:rsidRPr="00431ED5">
              <w:rPr>
                <w:rFonts w:ascii="Times New Roman" w:eastAsia="Times New Roman" w:hAnsi="Times New Roman" w:cs="Times New Roman"/>
                <w:color w:val="000000" w:themeColor="text1"/>
                <w:sz w:val="24"/>
                <w:szCs w:val="24"/>
                <w:lang w:eastAsia="ru-RU"/>
              </w:rPr>
              <w:br/>
              <w:t xml:space="preserve">   Физика. 10 кл. Базовый уровень : учебник / Касьянов, Валерий Алексеевич ; В. А. Касьянов. - 11-е изд., стер. - Москва : Просвещение, 2022. - 301 с. : ил. - На обл. изд-во: Дрофа. - Предм. - имен. указ.: с. 288-292. - Прил.: с. 293. - ISBN 978-5-09-087869-2. </w:t>
            </w:r>
            <w:r w:rsidRPr="00431ED5">
              <w:rPr>
                <w:rFonts w:ascii="Times New Roman" w:eastAsia="Times New Roman" w:hAnsi="Times New Roman" w:cs="Times New Roman"/>
                <w:b/>
                <w:color w:val="000000" w:themeColor="text1"/>
                <w:sz w:val="24"/>
                <w:szCs w:val="24"/>
                <w:lang w:eastAsia="ru-RU"/>
              </w:rPr>
              <w:t>УН 533741</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2022-25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15</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827"/>
              <w:gridCol w:w="354"/>
            </w:tblGrid>
            <w:tr w:rsidR="00431ED5" w:rsidRPr="00431ED5" w:rsidTr="00B30D03">
              <w:trPr>
                <w:tblCellSpacing w:w="15" w:type="dxa"/>
              </w:trPr>
              <w:tc>
                <w:tcPr>
                  <w:tcW w:w="979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22.3я723-4</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К63</w:t>
                  </w:r>
                </w:p>
              </w:tc>
              <w:tc>
                <w:tcPr>
                  <w:tcW w:w="309"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Комолова, Людмила Федоровна.</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color w:val="000000" w:themeColor="text1"/>
                <w:sz w:val="24"/>
                <w:szCs w:val="24"/>
                <w:lang w:eastAsia="ru-RU"/>
              </w:rPr>
              <w:lastRenderedPageBreak/>
              <w:t xml:space="preserve">   Физика. 10-11 кл. Углубленный уровень. Сборник задач и упражнений : учеб. пособие для общеобразоват. орг. / Л.Ф. Комолова ; [под. ред. А.Ю. Пентина ; отв. за вып. Н.В. Мелешко]. - М. : Просвещение, 2018. - 239 с. : ил. - ISBN 978-5-09-058407-4. </w:t>
            </w:r>
            <w:r w:rsidRPr="00431ED5">
              <w:rPr>
                <w:rFonts w:ascii="Times New Roman" w:eastAsia="Times New Roman" w:hAnsi="Times New Roman" w:cs="Times New Roman"/>
                <w:b/>
                <w:color w:val="000000" w:themeColor="text1"/>
                <w:sz w:val="24"/>
                <w:szCs w:val="24"/>
                <w:lang w:eastAsia="ru-RU"/>
              </w:rPr>
              <w:t>УН</w:t>
            </w:r>
            <w:r w:rsidRPr="00431ED5">
              <w:rPr>
                <w:rFonts w:ascii="Times New Roman" w:eastAsia="Times New Roman" w:hAnsi="Times New Roman" w:cs="Times New Roman"/>
                <w:b/>
                <w:color w:val="000000" w:themeColor="text1"/>
                <w:sz w:val="24"/>
                <w:szCs w:val="24"/>
                <w:lang w:val="en-US" w:eastAsia="ru-RU"/>
              </w:rPr>
              <w:t xml:space="preserve"> </w:t>
            </w:r>
            <w:r w:rsidRPr="00431ED5">
              <w:rPr>
                <w:rFonts w:ascii="Times New Roman" w:eastAsia="Times New Roman" w:hAnsi="Times New Roman" w:cs="Times New Roman"/>
                <w:b/>
                <w:color w:val="000000" w:themeColor="text1"/>
                <w:sz w:val="24"/>
                <w:szCs w:val="24"/>
                <w:lang w:eastAsia="ru-RU"/>
              </w:rPr>
              <w:t>451201</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2018-5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16</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54"/>
              <w:gridCol w:w="727"/>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22.3</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М99</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Мякишев, Геннадий Яковлевич.</w:t>
            </w:r>
            <w:r w:rsidRPr="00431ED5">
              <w:rPr>
                <w:rFonts w:ascii="Times New Roman" w:eastAsia="Times New Roman" w:hAnsi="Times New Roman" w:cs="Times New Roman"/>
                <w:color w:val="000000" w:themeColor="text1"/>
                <w:sz w:val="24"/>
                <w:szCs w:val="24"/>
                <w:lang w:eastAsia="ru-RU"/>
              </w:rPr>
              <w:br/>
              <w:t xml:space="preserve">   Физика. 10 кл. Базовый и углубленные уровни : учебник / Г. Я. Мякишев, Б. Б. Буховцев, Н. Н. Сотский ; под ред. Н. А. Парфентьевой. - 10-е изд., стер. - Москва : Просвещение, 2023. - 432 с. : ил. - (Классический курс) (ФГОС (Федеральный государственный образовательный стандарт)). - ISBN 978-5-09-103619-0.  </w:t>
            </w:r>
            <w:r w:rsidRPr="00431ED5">
              <w:rPr>
                <w:rFonts w:ascii="Times New Roman" w:eastAsia="Times New Roman" w:hAnsi="Times New Roman" w:cs="Times New Roman"/>
                <w:b/>
                <w:color w:val="000000" w:themeColor="text1"/>
                <w:sz w:val="24"/>
                <w:szCs w:val="24"/>
                <w:lang w:eastAsia="ru-RU"/>
              </w:rPr>
              <w:t>УН 565173</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2023-25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17</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54"/>
              <w:gridCol w:w="727"/>
            </w:tblGrid>
            <w:tr w:rsidR="00431ED5" w:rsidRPr="00431ED5" w:rsidTr="00B30D03">
              <w:trPr>
                <w:tblCellSpacing w:w="15" w:type="dxa"/>
              </w:trPr>
              <w:tc>
                <w:tcPr>
                  <w:tcW w:w="9423" w:type="dxa"/>
                  <w:vAlign w:val="center"/>
                  <w:hideMark/>
                </w:tcPr>
                <w:p w:rsidR="00EF7654" w:rsidRPr="00431ED5" w:rsidRDefault="00EF7654" w:rsidP="00B30D03">
                  <w:pPr>
                    <w:spacing w:after="0" w:line="240" w:lineRule="auto"/>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22.3</w:t>
                  </w:r>
                </w:p>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М99</w:t>
                  </w:r>
                </w:p>
              </w:tc>
              <w:tc>
                <w:tcPr>
                  <w:tcW w:w="683"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Мякишев, Геннадий Яковлевич.</w:t>
            </w:r>
            <w:r w:rsidRPr="00431ED5">
              <w:rPr>
                <w:rFonts w:ascii="Times New Roman" w:eastAsia="Times New Roman" w:hAnsi="Times New Roman" w:cs="Times New Roman"/>
                <w:color w:val="000000" w:themeColor="text1"/>
                <w:sz w:val="24"/>
                <w:szCs w:val="24"/>
                <w:lang w:eastAsia="ru-RU"/>
              </w:rPr>
              <w:br/>
              <w:t xml:space="preserve">   Физика. 10 кл. Базовый уровень : учеб. для общеобразоват. организаций / Г.Я. Мякишев, Б.Б. Буховцев, Н.Н. Сотский ; под ред. Н.А. Парфентьевой. - 2-е изд. - М. : Просвещение , 2016. - 364 с. : ил. - (Классический курс) (ФГОС (Федеральный государственный образовательный стандарт)). - Прил.: с. 355-359. - ISBN 978-5-09-037752-2. </w:t>
            </w:r>
            <w:r w:rsidRPr="00431ED5">
              <w:rPr>
                <w:rFonts w:ascii="Times New Roman" w:eastAsia="Times New Roman" w:hAnsi="Times New Roman" w:cs="Times New Roman"/>
                <w:b/>
                <w:color w:val="000000" w:themeColor="text1"/>
                <w:sz w:val="24"/>
                <w:szCs w:val="24"/>
                <w:lang w:eastAsia="ru-RU"/>
              </w:rPr>
              <w:t>УН 414453</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2016-1</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18</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88"/>
              <w:gridCol w:w="793"/>
            </w:tblGrid>
            <w:tr w:rsidR="00431ED5" w:rsidRPr="00431ED5" w:rsidTr="00B30D03">
              <w:trPr>
                <w:tblCellSpacing w:w="15" w:type="dxa"/>
              </w:trPr>
              <w:tc>
                <w:tcPr>
                  <w:tcW w:w="935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22.6</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Т23</w:t>
                  </w:r>
                </w:p>
              </w:tc>
              <w:tc>
                <w:tcPr>
                  <w:tcW w:w="749"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Татарников, Андрей Михайлович.</w:t>
            </w:r>
            <w:r w:rsidRPr="00431ED5">
              <w:rPr>
                <w:rFonts w:ascii="Times New Roman" w:eastAsia="Times New Roman" w:hAnsi="Times New Roman" w:cs="Times New Roman"/>
                <w:color w:val="000000" w:themeColor="text1"/>
                <w:sz w:val="24"/>
                <w:szCs w:val="24"/>
                <w:lang w:eastAsia="ru-RU"/>
              </w:rPr>
              <w:br/>
              <w:t xml:space="preserve">   Астрономия. 10-11 кл. Базовый уровень. Сборник задач и упражнений : учеб. пособие для общеобразоват. орг. / А.М. Татарников, О.С. Угольников, Е.Н. Фадеев ; [ред. Н.В. Мелешко]. - М. : Просвещение, 2018. - 155 с. : ил. - Содерж. также: Ответы. - ISBN 978-5-09-058378-7. </w:t>
            </w:r>
            <w:r w:rsidRPr="00431ED5">
              <w:rPr>
                <w:rFonts w:ascii="Times New Roman" w:eastAsia="Times New Roman" w:hAnsi="Times New Roman" w:cs="Times New Roman"/>
                <w:b/>
                <w:color w:val="000000" w:themeColor="text1"/>
                <w:sz w:val="24"/>
                <w:szCs w:val="24"/>
                <w:lang w:eastAsia="ru-RU"/>
              </w:rPr>
              <w:t>УН 451189</w:t>
            </w:r>
          </w:p>
          <w:p w:rsidR="00EF7654" w:rsidRPr="00431ED5" w:rsidRDefault="00EF7654" w:rsidP="00B30D03">
            <w:pPr>
              <w:rPr>
                <w:rFonts w:ascii="Times New Roman" w:eastAsia="Times New Roman" w:hAnsi="Times New Roman" w:cs="Times New Roman"/>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19</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91"/>
              <w:gridCol w:w="690"/>
            </w:tblGrid>
            <w:tr w:rsidR="00431ED5" w:rsidRPr="00431ED5" w:rsidTr="00B30D03">
              <w:trPr>
                <w:tblCellSpacing w:w="15" w:type="dxa"/>
              </w:trPr>
              <w:tc>
                <w:tcPr>
                  <w:tcW w:w="9460"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22.6</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Ч-23</w:t>
                  </w:r>
                </w:p>
              </w:tc>
              <w:tc>
                <w:tcPr>
                  <w:tcW w:w="646"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Чаругин, Виктор Максимович.</w:t>
            </w:r>
            <w:r w:rsidRPr="00431ED5">
              <w:rPr>
                <w:rFonts w:ascii="Times New Roman" w:eastAsia="Times New Roman" w:hAnsi="Times New Roman" w:cs="Times New Roman"/>
                <w:color w:val="000000" w:themeColor="text1"/>
                <w:sz w:val="24"/>
                <w:szCs w:val="24"/>
                <w:lang w:eastAsia="ru-RU"/>
              </w:rPr>
              <w:br/>
              <w:t xml:space="preserve">   Астрономия. 10-11 кл. Базовый уровень : учеб. для общеобразоват. орг. / В.М. Чаругин. - М. : Просвещение, 2018. - 144 с. : ил. - (Сферы 1-11). - ISBN 978-5-09-053903-6. </w:t>
            </w:r>
            <w:r w:rsidRPr="00431ED5">
              <w:rPr>
                <w:rFonts w:ascii="Times New Roman" w:eastAsia="Times New Roman" w:hAnsi="Times New Roman" w:cs="Times New Roman"/>
                <w:b/>
                <w:color w:val="000000" w:themeColor="text1"/>
                <w:sz w:val="24"/>
                <w:szCs w:val="24"/>
                <w:lang w:eastAsia="ru-RU"/>
              </w:rPr>
              <w:t>УН 461266</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lang w:val="en-US"/>
              </w:rPr>
            </w:pPr>
            <w:r w:rsidRPr="00431ED5">
              <w:rPr>
                <w:rFonts w:ascii="Times New Roman" w:hAnsi="Times New Roman" w:cs="Times New Roman"/>
                <w:b/>
                <w:bCs/>
                <w:color w:val="000000" w:themeColor="text1"/>
                <w:sz w:val="24"/>
                <w:szCs w:val="24"/>
              </w:rPr>
              <w:t>2018-</w:t>
            </w:r>
            <w:r w:rsidRPr="00431ED5">
              <w:rPr>
                <w:rFonts w:ascii="Times New Roman" w:hAnsi="Times New Roman" w:cs="Times New Roman"/>
                <w:b/>
                <w:bCs/>
                <w:color w:val="000000" w:themeColor="text1"/>
                <w:sz w:val="24"/>
                <w:szCs w:val="24"/>
                <w:lang w:val="en-US"/>
              </w:rPr>
              <w:t>68</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20</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91"/>
              <w:gridCol w:w="690"/>
            </w:tblGrid>
            <w:tr w:rsidR="00431ED5" w:rsidRPr="00431ED5" w:rsidTr="00B30D03">
              <w:trPr>
                <w:tblCellSpacing w:w="15" w:type="dxa"/>
              </w:trPr>
              <w:tc>
                <w:tcPr>
                  <w:tcW w:w="9460" w:type="dxa"/>
                  <w:vAlign w:val="center"/>
                  <w:hideMark/>
                </w:tcPr>
                <w:p w:rsidR="00EF7654" w:rsidRPr="00431ED5" w:rsidRDefault="00EF7654" w:rsidP="00B30D03">
                  <w:pPr>
                    <w:spacing w:after="0" w:line="240" w:lineRule="auto"/>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22.6</w:t>
                  </w:r>
                </w:p>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Ч-23</w:t>
                  </w:r>
                </w:p>
              </w:tc>
              <w:tc>
                <w:tcPr>
                  <w:tcW w:w="646"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Чаругин, Виктор Максимович.</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color w:val="000000" w:themeColor="text1"/>
                <w:sz w:val="24"/>
                <w:szCs w:val="24"/>
                <w:lang w:eastAsia="ru-RU"/>
              </w:rPr>
              <w:lastRenderedPageBreak/>
              <w:t xml:space="preserve">   Астрономия. 10-11 кл. Базовый уровень : учеб. для общеобразоват. орг. / В.М. Чаругин. - 5-е изд. - М. : Просвещение, 2021. - 144 с. : ил. - (Сферы). - ISBN 978-5-09-077324-9. </w:t>
            </w:r>
            <w:r w:rsidRPr="00431ED5">
              <w:rPr>
                <w:rFonts w:ascii="Times New Roman" w:eastAsia="Times New Roman" w:hAnsi="Times New Roman" w:cs="Times New Roman"/>
                <w:b/>
                <w:color w:val="000000" w:themeColor="text1"/>
                <w:sz w:val="24"/>
                <w:szCs w:val="24"/>
                <w:lang w:eastAsia="ru-RU"/>
              </w:rPr>
              <w:t>УН 515563</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2021-41</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91"/>
              <w:gridCol w:w="690"/>
            </w:tblGrid>
            <w:tr w:rsidR="00431ED5" w:rsidRPr="00431ED5" w:rsidTr="00B30D03">
              <w:trPr>
                <w:tblCellSpacing w:w="15" w:type="dxa"/>
              </w:trPr>
              <w:tc>
                <w:tcPr>
                  <w:tcW w:w="9460"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24</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Ч-45</w:t>
                  </w:r>
                </w:p>
              </w:tc>
              <w:tc>
                <w:tcPr>
                  <w:tcW w:w="646"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Червина, Виктория Владленовна.</w:t>
            </w:r>
            <w:r w:rsidRPr="00431ED5">
              <w:rPr>
                <w:rFonts w:ascii="Times New Roman" w:eastAsia="Times New Roman" w:hAnsi="Times New Roman" w:cs="Times New Roman"/>
                <w:color w:val="000000" w:themeColor="text1"/>
                <w:sz w:val="24"/>
                <w:szCs w:val="24"/>
                <w:lang w:eastAsia="ru-RU"/>
              </w:rPr>
              <w:br/>
              <w:t xml:space="preserve">   Химия. 10-11 кл. Сборник задач и упражнений : учеб. пособие для общеобразоват. орг. / В.В. Черчина, А.В. Варламова, Т.В. Хасянова. - М. : Просвещение, 2019. - 158 с. - ISBN 978-5-09-069626-5.  </w:t>
            </w:r>
            <w:r w:rsidRPr="00431ED5">
              <w:rPr>
                <w:rFonts w:ascii="Times New Roman" w:eastAsia="Times New Roman" w:hAnsi="Times New Roman" w:cs="Times New Roman"/>
                <w:b/>
                <w:bCs/>
                <w:color w:val="000000" w:themeColor="text1"/>
                <w:sz w:val="24"/>
                <w:szCs w:val="24"/>
                <w:lang w:eastAsia="ru-RU"/>
              </w:rPr>
              <w:t>УН 500575</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lang w:val="en-US"/>
              </w:rPr>
            </w:pPr>
            <w:r w:rsidRPr="00431ED5">
              <w:rPr>
                <w:rFonts w:ascii="Times New Roman" w:hAnsi="Times New Roman" w:cs="Times New Roman"/>
                <w:b/>
                <w:bCs/>
                <w:color w:val="000000" w:themeColor="text1"/>
                <w:sz w:val="24"/>
                <w:szCs w:val="24"/>
              </w:rPr>
              <w:t>2019-</w:t>
            </w:r>
            <w:r w:rsidRPr="00431ED5">
              <w:rPr>
                <w:rFonts w:ascii="Times New Roman" w:hAnsi="Times New Roman" w:cs="Times New Roman"/>
                <w:b/>
                <w:bCs/>
                <w:color w:val="000000" w:themeColor="text1"/>
                <w:sz w:val="24"/>
                <w:szCs w:val="24"/>
                <w:lang w:val="en-US"/>
              </w:rPr>
              <w:t>30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21</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88"/>
              <w:gridCol w:w="793"/>
            </w:tblGrid>
            <w:tr w:rsidR="00431ED5" w:rsidRPr="00431ED5" w:rsidTr="00B30D03">
              <w:trPr>
                <w:tblCellSpacing w:w="15" w:type="dxa"/>
              </w:trPr>
              <w:tc>
                <w:tcPr>
                  <w:tcW w:w="935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24.1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Г12</w:t>
                  </w:r>
                </w:p>
              </w:tc>
              <w:tc>
                <w:tcPr>
                  <w:tcW w:w="749"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Габриелян, Олег Сергеевич.</w:t>
            </w:r>
            <w:r w:rsidRPr="00431ED5">
              <w:rPr>
                <w:rFonts w:ascii="Times New Roman" w:eastAsia="Times New Roman" w:hAnsi="Times New Roman" w:cs="Times New Roman"/>
                <w:color w:val="000000" w:themeColor="text1"/>
                <w:sz w:val="24"/>
                <w:szCs w:val="24"/>
                <w:lang w:eastAsia="ru-RU"/>
              </w:rPr>
              <w:br/>
              <w:t xml:space="preserve">   Химия. 10 кл. Углубленный уровень : учебник / О.С. Габриелян, И.Г. Остроумов, С.Ю. Пономарев. - 5-е изд., стер. - М. : Дрофа, 2017, 2018. - 338 с. : ил. - (Вертикаль) (ФГОС (Федеральный государственный образовательный стандарт)). - Прил.: с. 365-366. - ISBN 978-5-358-17996-7. - ISBN 978-5-358-19788-6. </w:t>
            </w:r>
            <w:r w:rsidRPr="00431ED5">
              <w:rPr>
                <w:rFonts w:ascii="Times New Roman" w:eastAsia="Times New Roman" w:hAnsi="Times New Roman" w:cs="Times New Roman"/>
                <w:b/>
                <w:bCs/>
                <w:color w:val="000000" w:themeColor="text1"/>
                <w:sz w:val="24"/>
                <w:szCs w:val="24"/>
                <w:lang w:eastAsia="ru-RU"/>
              </w:rPr>
              <w:t>УН 414103</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2018-32</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w:t>
            </w:r>
          </w:p>
        </w:tc>
        <w:tc>
          <w:tcPr>
            <w:tcW w:w="10397" w:type="dxa"/>
            <w:tcBorders>
              <w:top w:val="single" w:sz="4" w:space="0" w:color="auto"/>
              <w:left w:val="single" w:sz="4" w:space="0" w:color="auto"/>
              <w:bottom w:val="single" w:sz="4" w:space="0" w:color="auto"/>
              <w:right w:val="single" w:sz="4" w:space="0" w:color="auto"/>
            </w:tcBorders>
          </w:tcPr>
          <w:tbl>
            <w:tblPr>
              <w:tblW w:w="1229" w:type="pct"/>
              <w:tblCellSpacing w:w="15" w:type="dxa"/>
              <w:tblCellMar>
                <w:top w:w="15" w:type="dxa"/>
                <w:left w:w="15" w:type="dxa"/>
                <w:bottom w:w="15" w:type="dxa"/>
                <w:right w:w="15" w:type="dxa"/>
              </w:tblCellMar>
              <w:tblLook w:val="04A0" w:firstRow="1" w:lastRow="0" w:firstColumn="1" w:lastColumn="0" w:noHBand="0" w:noVBand="1"/>
            </w:tblPr>
            <w:tblGrid>
              <w:gridCol w:w="2502"/>
            </w:tblGrid>
            <w:tr w:rsidR="00431ED5" w:rsidRPr="00431ED5" w:rsidTr="00B30D03">
              <w:trPr>
                <w:tblCellSpacing w:w="15" w:type="dxa"/>
              </w:trPr>
              <w:tc>
                <w:tcPr>
                  <w:tcW w:w="2446"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24.1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П88</w:t>
                  </w: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Пузаков, Сергей Аркадьевич.</w:t>
            </w:r>
            <w:r w:rsidRPr="00431ED5">
              <w:rPr>
                <w:rFonts w:ascii="Times New Roman" w:eastAsia="Times New Roman" w:hAnsi="Times New Roman" w:cs="Times New Roman"/>
                <w:color w:val="000000" w:themeColor="text1"/>
                <w:sz w:val="24"/>
                <w:szCs w:val="24"/>
                <w:lang w:eastAsia="ru-RU"/>
              </w:rPr>
              <w:br/>
              <w:t xml:space="preserve">   Химия. 10-11 кл. Углубленный уровень. Сборник задач и упражнений : учеб. пособие для общеобразоват. орг. / Пузаков, Сергей Аркадьевич ; С.А. Пузаков, В.А. Попков, И.В. Барышова ; [под. ред. С.А. Пузакова]. - Москва : Просвещение, 2018. - 159 с. : ил. - Прил.: с. 149-157. - ISBN 978-5-09-058639-9.  </w:t>
            </w:r>
            <w:r w:rsidRPr="00431ED5">
              <w:rPr>
                <w:rFonts w:ascii="Times New Roman" w:eastAsia="Times New Roman" w:hAnsi="Times New Roman" w:cs="Times New Roman"/>
                <w:b/>
                <w:color w:val="000000" w:themeColor="text1"/>
                <w:sz w:val="24"/>
                <w:szCs w:val="24"/>
                <w:lang w:eastAsia="ru-RU"/>
              </w:rPr>
              <w:t>УН 451208</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lang w:val="en-US"/>
              </w:rPr>
            </w:pPr>
            <w:r w:rsidRPr="00431ED5">
              <w:rPr>
                <w:rFonts w:ascii="Times New Roman" w:hAnsi="Times New Roman" w:cs="Times New Roman"/>
                <w:b/>
                <w:bCs/>
                <w:color w:val="000000" w:themeColor="text1"/>
                <w:sz w:val="24"/>
                <w:szCs w:val="24"/>
                <w:lang w:val="en-US"/>
              </w:rPr>
              <w:t>2018-5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23</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474"/>
              <w:gridCol w:w="7707"/>
            </w:tblGrid>
            <w:tr w:rsidR="00431ED5" w:rsidRPr="00431ED5" w:rsidTr="00B30D03">
              <w:trPr>
                <w:tblCellSpacing w:w="15" w:type="dxa"/>
              </w:trPr>
              <w:tc>
                <w:tcPr>
                  <w:tcW w:w="2230" w:type="dxa"/>
                  <w:vAlign w:val="center"/>
                  <w:hideMark/>
                </w:tcPr>
                <w:p w:rsidR="00EF7654" w:rsidRPr="00431ED5" w:rsidRDefault="00EF7654" w:rsidP="00B30D03">
                  <w:pPr>
                    <w:spacing w:after="0" w:line="240" w:lineRule="auto"/>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24.2</w:t>
                  </w:r>
                </w:p>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Г12</w:t>
                  </w:r>
                </w:p>
              </w:tc>
              <w:tc>
                <w:tcPr>
                  <w:tcW w:w="7035"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Габриелян, Олег Сергеевич.</w:t>
            </w:r>
            <w:r w:rsidRPr="00431ED5">
              <w:rPr>
                <w:rFonts w:ascii="Times New Roman" w:eastAsia="Times New Roman" w:hAnsi="Times New Roman" w:cs="Times New Roman"/>
                <w:color w:val="000000" w:themeColor="text1"/>
                <w:sz w:val="24"/>
                <w:szCs w:val="24"/>
                <w:lang w:eastAsia="ru-RU"/>
              </w:rPr>
              <w:br/>
              <w:t xml:space="preserve">   Химия. 10 кл. Базовый уровень : учебник / Габриелян, Олег Сергеевич ; О. С. Габриелян. - 9-е изд., стер. - Москва : Просвещение, 2021. - 191 с. : ил. - На обл. изд-во: Дрофа. - Прил.: с. 184-187. - Предм. указ.: с. 188-190. - ISBN 978-5-09-078867-0. </w:t>
            </w:r>
            <w:r w:rsidRPr="00431ED5">
              <w:rPr>
                <w:rFonts w:ascii="Times New Roman" w:eastAsia="Times New Roman" w:hAnsi="Times New Roman" w:cs="Times New Roman"/>
                <w:b/>
                <w:color w:val="000000" w:themeColor="text1"/>
                <w:sz w:val="24"/>
                <w:szCs w:val="24"/>
                <w:lang w:eastAsia="ru-RU"/>
              </w:rPr>
              <w:t>УН 533740</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2021-25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24</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88"/>
              <w:gridCol w:w="793"/>
            </w:tblGrid>
            <w:tr w:rsidR="00431ED5" w:rsidRPr="00431ED5" w:rsidTr="00B30D03">
              <w:trPr>
                <w:tblCellSpacing w:w="15" w:type="dxa"/>
              </w:trPr>
              <w:tc>
                <w:tcPr>
                  <w:tcW w:w="935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28.0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Б63</w:t>
                  </w:r>
                </w:p>
              </w:tc>
              <w:tc>
                <w:tcPr>
                  <w:tcW w:w="749"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Биология. 10-11 кл. Углубленный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в 2 ч. Ч. 1 / П.М. Бородин, Л.В. Высоцкая, Г.М. Дымшиц [и др.] ; под ред. В.К. Шумного, Г.М. Дымшица. - 3-е изд. - М. : Просвещение, 2018. - 303 с. : ил. - (ФГОС (Федеральный государственный образовательный стандарт)). - ISBN 978-5-09-058190-5(1). - ISBN 978-5-09-058191-2. </w:t>
            </w:r>
            <w:r w:rsidRPr="00431ED5">
              <w:rPr>
                <w:rFonts w:ascii="Times New Roman" w:eastAsia="Times New Roman" w:hAnsi="Times New Roman" w:cs="Times New Roman"/>
                <w:b/>
                <w:color w:val="000000" w:themeColor="text1"/>
                <w:sz w:val="24"/>
                <w:szCs w:val="24"/>
                <w:lang w:eastAsia="ru-RU"/>
              </w:rPr>
              <w:t>УН 505498</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2018-25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25</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88"/>
              <w:gridCol w:w="793"/>
            </w:tblGrid>
            <w:tr w:rsidR="00431ED5" w:rsidRPr="00431ED5" w:rsidTr="00B30D03">
              <w:trPr>
                <w:tblCellSpacing w:w="15" w:type="dxa"/>
              </w:trPr>
              <w:tc>
                <w:tcPr>
                  <w:tcW w:w="935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28.0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Б63</w:t>
                  </w:r>
                </w:p>
              </w:tc>
              <w:tc>
                <w:tcPr>
                  <w:tcW w:w="749"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Биология. 10-11 кл. Углубленный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в 2 ч. Ч. 2 / П.М. Бородин, Л.В. Высоцкая, Г.М. Дымшиц [и др.] ; под ред. В.К. Шумного, Г.М. Дымшица. - 3-е изд. - М. : Просвещение, 2018. - 287 с. : ил. - (ФГОС (Федеральный государственный образовательный стандарт)). - ISBN 978-5-09-058189-9(2). - ISBN 978-5-09-058191-2. </w:t>
            </w:r>
            <w:r w:rsidRPr="00431ED5">
              <w:rPr>
                <w:rFonts w:ascii="Times New Roman" w:eastAsia="Times New Roman" w:hAnsi="Times New Roman" w:cs="Times New Roman"/>
                <w:b/>
                <w:color w:val="000000" w:themeColor="text1"/>
                <w:sz w:val="24"/>
                <w:szCs w:val="24"/>
                <w:lang w:eastAsia="ru-RU"/>
              </w:rPr>
              <w:t>УН 505497</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2018-25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26</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89"/>
              <w:gridCol w:w="792"/>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28.0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Б63</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Биология. 10 кл. Базовый уровень</w:t>
            </w:r>
            <w:r w:rsidRPr="00431ED5">
              <w:rPr>
                <w:rFonts w:ascii="Times New Roman" w:eastAsia="Times New Roman" w:hAnsi="Times New Roman" w:cs="Times New Roman"/>
                <w:color w:val="000000" w:themeColor="text1"/>
                <w:sz w:val="24"/>
                <w:szCs w:val="24"/>
                <w:lang w:eastAsia="ru-RU"/>
              </w:rPr>
              <w:t xml:space="preserve"> : учебник / В. В. Пасечник, А. А. Каменский, А. М. Рубцов [и др.] ; под ред В. В. Пасечника. - 5-е изд., стер. - Москва : Просвещение, 2023. - 223 с. : ил. - (Линия жизни) (ФГОС (Федеральный государственный образовательный стандарт)). - Прил.: с. 200-214. - Указ. терминов: с. 215-217. - ISBN 978-5-09-103624-4. </w:t>
            </w:r>
            <w:r w:rsidRPr="00431ED5">
              <w:rPr>
                <w:rFonts w:ascii="Times New Roman" w:eastAsia="Times New Roman" w:hAnsi="Times New Roman" w:cs="Times New Roman"/>
                <w:b/>
                <w:color w:val="000000" w:themeColor="text1"/>
                <w:sz w:val="24"/>
                <w:szCs w:val="24"/>
                <w:lang w:eastAsia="ru-RU"/>
              </w:rPr>
              <w:t>УН 565897</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2023-25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27</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02"/>
              <w:gridCol w:w="679"/>
            </w:tblGrid>
            <w:tr w:rsidR="00431ED5" w:rsidRPr="00431ED5" w:rsidTr="00B30D03">
              <w:trPr>
                <w:tblCellSpacing w:w="15" w:type="dxa"/>
              </w:trPr>
              <w:tc>
                <w:tcPr>
                  <w:tcW w:w="9471"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О-28</w:t>
                  </w:r>
                </w:p>
              </w:tc>
              <w:tc>
                <w:tcPr>
                  <w:tcW w:w="635"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Обществознание. 10 кл. Базовый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под ред. Л.Н. Боголюбова, А.Ю. Лазебниковой, М.Ю. Телюкиной ; [авт. кол. : А.В. Половникова, Н.Ю. Басик и др.]. - 4-е изд. - М. : Просвещение, 2017. - 350 с. : ил., табл., схем. - (ФГОС (Федеральный государственный образовательный стандарт)). - ISBN 978-5-09-046528-1. </w:t>
            </w:r>
            <w:r w:rsidRPr="00431ED5">
              <w:rPr>
                <w:rFonts w:ascii="Times New Roman" w:eastAsia="Times New Roman" w:hAnsi="Times New Roman" w:cs="Times New Roman"/>
                <w:b/>
                <w:color w:val="000000" w:themeColor="text1"/>
                <w:sz w:val="24"/>
                <w:szCs w:val="24"/>
                <w:lang w:eastAsia="ru-RU"/>
              </w:rPr>
              <w:t>УН 436240</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2017-73</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28</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47"/>
              <w:gridCol w:w="534"/>
            </w:tblGrid>
            <w:tr w:rsidR="00431ED5" w:rsidRPr="00431ED5" w:rsidTr="00B30D03">
              <w:trPr>
                <w:tblCellSpacing w:w="15" w:type="dxa"/>
              </w:trPr>
              <w:tc>
                <w:tcPr>
                  <w:tcW w:w="9616" w:type="dxa"/>
                  <w:vAlign w:val="center"/>
                  <w:hideMark/>
                </w:tcPr>
                <w:p w:rsidR="00EF7654" w:rsidRPr="00431ED5" w:rsidRDefault="00EF7654" w:rsidP="00B30D03">
                  <w:pPr>
                    <w:spacing w:after="0" w:line="240" w:lineRule="auto"/>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О-28</w:t>
                  </w:r>
                </w:p>
              </w:tc>
              <w:tc>
                <w:tcPr>
                  <w:tcW w:w="490" w:type="dxa"/>
                  <w:vAlign w:val="center"/>
                  <w:hideMark/>
                </w:tcPr>
                <w:p w:rsidR="00EF7654" w:rsidRPr="00431ED5" w:rsidRDefault="00EF7654" w:rsidP="00B30D03">
                  <w:pPr>
                    <w:spacing w:after="0" w:line="240" w:lineRule="auto"/>
                    <w:ind w:left="113" w:right="57"/>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xml:space="preserve">   Обществознание. 10 кл. Базовый уровень : учеб. для общеобразоват. орг. / под ред. Л.Н. Боголюбова, А.Ю. Лазебниковой ; [среди авт. : А.В. Половникова, Е.А. Рутковская]. - 3-е изд., перераб. - М. : Просвещение, 2021. - 319 с. : табл. - ISBN 978-5-09-077295-2. </w:t>
            </w:r>
            <w:r w:rsidRPr="00431ED5">
              <w:rPr>
                <w:rFonts w:ascii="Times New Roman" w:eastAsia="Times New Roman" w:hAnsi="Times New Roman" w:cs="Times New Roman"/>
                <w:b/>
                <w:color w:val="000000" w:themeColor="text1"/>
                <w:sz w:val="24"/>
                <w:szCs w:val="24"/>
                <w:lang w:eastAsia="ru-RU"/>
              </w:rPr>
              <w:t>УН 511940</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2021-109</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29</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62"/>
              <w:gridCol w:w="519"/>
            </w:tblGrid>
            <w:tr w:rsidR="00431ED5" w:rsidRPr="00431ED5" w:rsidTr="00B30D03">
              <w:trPr>
                <w:tblCellSpacing w:w="15" w:type="dxa"/>
              </w:trPr>
              <w:tc>
                <w:tcPr>
                  <w:tcW w:w="9631"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В68</w:t>
                  </w:r>
                </w:p>
              </w:tc>
              <w:tc>
                <w:tcPr>
                  <w:tcW w:w="475"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Волобуев, Олег Владимирович.</w:t>
            </w:r>
            <w:r w:rsidRPr="00431ED5">
              <w:rPr>
                <w:rFonts w:ascii="Times New Roman" w:eastAsia="Times New Roman" w:hAnsi="Times New Roman" w:cs="Times New Roman"/>
                <w:color w:val="000000" w:themeColor="text1"/>
                <w:sz w:val="24"/>
                <w:szCs w:val="24"/>
                <w:lang w:eastAsia="ru-RU"/>
              </w:rPr>
              <w:br/>
              <w:t xml:space="preserve">   История. Всеобщая история. 10 кл. Базовый и углубленный уровни : учебник / О.В. Волобуев, А.А. Митрофанов, М.В. Пономарев. - 6-е изд., стер. - М. : Дрофа, 2018. - 239 с. : ил. - (Вертикаль) (ФГОС (Федеральный государственный образовательный стандарт)). - Слов. терминов: с. 230-234. - Хронология: с. 235-237. - Библиогр.: с. 238. - ISBN 978-5-358-19800-5. </w:t>
            </w:r>
            <w:r w:rsidRPr="00431ED5">
              <w:rPr>
                <w:rFonts w:ascii="Times New Roman" w:eastAsia="Times New Roman" w:hAnsi="Times New Roman" w:cs="Times New Roman"/>
                <w:b/>
                <w:color w:val="000000" w:themeColor="text1"/>
                <w:sz w:val="24"/>
                <w:szCs w:val="24"/>
                <w:lang w:eastAsia="ru-RU"/>
              </w:rPr>
              <w:t>УН 438433</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2018-64</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lastRenderedPageBreak/>
              <w:t>30</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62"/>
              <w:gridCol w:w="519"/>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М42</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Мединский, Владимир Ростиславович.</w:t>
            </w:r>
            <w:r w:rsidRPr="00431ED5">
              <w:rPr>
                <w:rFonts w:ascii="Times New Roman" w:eastAsia="Times New Roman" w:hAnsi="Times New Roman" w:cs="Times New Roman"/>
                <w:color w:val="000000" w:themeColor="text1"/>
                <w:sz w:val="24"/>
                <w:szCs w:val="24"/>
                <w:lang w:eastAsia="ru-RU"/>
              </w:rPr>
              <w:br/>
              <w:t xml:space="preserve">   История. Всеобщая история, 1914-1945 годы. 10 кл. Базовый уровень : учебник / В. Р. Мединский, А. О. Чубарьян. - Москва : Просвещение, 2023. - 239 с. : ил. - Слов.: с. 229-235. - ISBN 978-5-09-109834-1.  </w:t>
            </w:r>
            <w:r w:rsidRPr="00431ED5">
              <w:rPr>
                <w:rFonts w:ascii="Times New Roman" w:eastAsia="Times New Roman" w:hAnsi="Times New Roman" w:cs="Times New Roman"/>
                <w:b/>
                <w:color w:val="000000" w:themeColor="text1"/>
                <w:sz w:val="24"/>
                <w:szCs w:val="24"/>
                <w:lang w:eastAsia="ru-RU"/>
              </w:rPr>
              <w:t>УН 565337</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2023-100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31</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60"/>
              <w:gridCol w:w="421"/>
            </w:tblGrid>
            <w:tr w:rsidR="00431ED5" w:rsidRPr="00431ED5" w:rsidTr="00B30D03">
              <w:trPr>
                <w:tblCellSpacing w:w="15" w:type="dxa"/>
              </w:trPr>
              <w:tc>
                <w:tcPr>
                  <w:tcW w:w="9729"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63.3(0)-7</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Р23</w:t>
                  </w:r>
                </w:p>
              </w:tc>
              <w:tc>
                <w:tcPr>
                  <w:tcW w:w="377"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Рапацкая, Людмила Александровна.</w:t>
            </w:r>
            <w:r w:rsidRPr="00431ED5">
              <w:rPr>
                <w:rFonts w:ascii="Times New Roman" w:eastAsia="Times New Roman" w:hAnsi="Times New Roman" w:cs="Times New Roman"/>
                <w:color w:val="000000" w:themeColor="text1"/>
                <w:sz w:val="24"/>
                <w:szCs w:val="24"/>
                <w:lang w:eastAsia="ru-RU"/>
              </w:rPr>
              <w:br/>
              <w:t xml:space="preserve">   Мировая художественная культура. 10 кл. : учеб. для учащихся общеобразоват. орг. : в 2 ч. Ч. 1 : МХК / Л.А. Рапацкая. - М. : ВЛАДОС, 2017. - 375 с. : ил. - Лит.: с. 375. - ISBN 978-5-9500115-0-4. - ISBN 978-5-9500115-1-1(ч.1). </w:t>
            </w:r>
            <w:r w:rsidRPr="00431ED5">
              <w:rPr>
                <w:rFonts w:ascii="Times New Roman" w:eastAsia="Times New Roman" w:hAnsi="Times New Roman" w:cs="Times New Roman"/>
                <w:b/>
                <w:color w:val="000000" w:themeColor="text1"/>
                <w:sz w:val="24"/>
                <w:szCs w:val="24"/>
                <w:lang w:eastAsia="ru-RU"/>
              </w:rPr>
              <w:t>УН 461272</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32</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60"/>
              <w:gridCol w:w="421"/>
            </w:tblGrid>
            <w:tr w:rsidR="00431ED5" w:rsidRPr="00431ED5" w:rsidTr="00B30D03">
              <w:trPr>
                <w:tblCellSpacing w:w="15" w:type="dxa"/>
              </w:trPr>
              <w:tc>
                <w:tcPr>
                  <w:tcW w:w="9729"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63.3(0)-7</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Р23</w:t>
                  </w:r>
                </w:p>
              </w:tc>
              <w:tc>
                <w:tcPr>
                  <w:tcW w:w="377"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Рапацкая, Людмила Александровна.</w:t>
            </w:r>
            <w:r w:rsidRPr="00431ED5">
              <w:rPr>
                <w:rFonts w:ascii="Times New Roman" w:eastAsia="Times New Roman" w:hAnsi="Times New Roman" w:cs="Times New Roman"/>
                <w:color w:val="000000" w:themeColor="text1"/>
                <w:sz w:val="24"/>
                <w:szCs w:val="24"/>
                <w:lang w:eastAsia="ru-RU"/>
              </w:rPr>
              <w:br/>
              <w:t xml:space="preserve">   Мировая художественная культура. 10 кл. : учеб. для учащихся общеобразоват. орг. : в 2 ч. Ч. 2 : РХК / Л.А. Рапацкая. - М. : ВЛАДОС, 2017. - 315 с. : ил. - ISBN 978-5-9500115-0-4. - ISBN 978-5-9500115-2-8(ч.2). </w:t>
            </w:r>
            <w:r w:rsidRPr="00431ED5">
              <w:rPr>
                <w:rFonts w:ascii="Times New Roman" w:eastAsia="Times New Roman" w:hAnsi="Times New Roman" w:cs="Times New Roman"/>
                <w:b/>
                <w:color w:val="000000" w:themeColor="text1"/>
                <w:sz w:val="24"/>
                <w:szCs w:val="24"/>
                <w:lang w:eastAsia="ru-RU"/>
              </w:rPr>
              <w:t>УН 461275</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33</w:t>
            </w:r>
          </w:p>
        </w:tc>
        <w:tc>
          <w:tcPr>
            <w:tcW w:w="10397" w:type="dxa"/>
            <w:tcBorders>
              <w:top w:val="single" w:sz="4" w:space="0" w:color="auto"/>
              <w:left w:val="single" w:sz="4" w:space="0" w:color="auto"/>
              <w:bottom w:val="single" w:sz="4" w:space="0" w:color="auto"/>
              <w:right w:val="single" w:sz="4" w:space="0" w:color="auto"/>
            </w:tcBorders>
          </w:tcPr>
          <w:tbl>
            <w:tblPr>
              <w:tblW w:w="4745" w:type="pct"/>
              <w:tblCellSpacing w:w="15" w:type="dxa"/>
              <w:tblCellMar>
                <w:top w:w="15" w:type="dxa"/>
                <w:left w:w="15" w:type="dxa"/>
                <w:bottom w:w="15" w:type="dxa"/>
                <w:right w:w="15" w:type="dxa"/>
              </w:tblCellMar>
              <w:tblLook w:val="04A0" w:firstRow="1" w:lastRow="0" w:firstColumn="1" w:lastColumn="0" w:noHBand="0" w:noVBand="1"/>
            </w:tblPr>
            <w:tblGrid>
              <w:gridCol w:w="9662"/>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М42</w:t>
                  </w: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Мединский, Владимир Ростиславович.</w:t>
            </w:r>
            <w:r w:rsidRPr="00431ED5">
              <w:rPr>
                <w:rFonts w:ascii="Times New Roman" w:eastAsia="Times New Roman" w:hAnsi="Times New Roman" w:cs="Times New Roman"/>
                <w:color w:val="000000" w:themeColor="text1"/>
                <w:sz w:val="24"/>
                <w:szCs w:val="24"/>
                <w:lang w:eastAsia="ru-RU"/>
              </w:rPr>
              <w:br/>
              <w:t xml:space="preserve">   История. История России, 1914-1945 годы. 10 кл. Базовый уровень : учебник / В. Р. Мединский, А. В. Торкунов. - Москва : Просвещение, 2023. - 496 с. - Слов.: с. 483-490. - Библиогр. в конце глав. - ISBN 978-5-09-109474-9. </w:t>
            </w:r>
            <w:r w:rsidRPr="00431ED5">
              <w:rPr>
                <w:rFonts w:ascii="Times New Roman" w:eastAsia="Times New Roman" w:hAnsi="Times New Roman" w:cs="Times New Roman"/>
                <w:b/>
                <w:color w:val="000000" w:themeColor="text1"/>
                <w:sz w:val="24"/>
                <w:szCs w:val="24"/>
                <w:lang w:eastAsia="ru-RU"/>
              </w:rPr>
              <w:t>УН 565339</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2023-100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34</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62"/>
              <w:gridCol w:w="519"/>
            </w:tblGrid>
            <w:tr w:rsidR="00431ED5" w:rsidRPr="00431ED5" w:rsidTr="00B30D03">
              <w:trPr>
                <w:tblCellSpacing w:w="15" w:type="dxa"/>
              </w:trPr>
              <w:tc>
                <w:tcPr>
                  <w:tcW w:w="9631"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С22</w:t>
                  </w:r>
                </w:p>
              </w:tc>
              <w:tc>
                <w:tcPr>
                  <w:tcW w:w="475"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Сахаров, Андрей Николаевич.</w:t>
            </w:r>
            <w:r w:rsidRPr="00431ED5">
              <w:rPr>
                <w:rFonts w:ascii="Times New Roman" w:eastAsia="Times New Roman" w:hAnsi="Times New Roman" w:cs="Times New Roman"/>
                <w:color w:val="000000" w:themeColor="text1"/>
                <w:sz w:val="24"/>
                <w:szCs w:val="24"/>
                <w:lang w:eastAsia="ru-RU"/>
              </w:rPr>
              <w:br/>
              <w:t>   История. С древнейших времён до конца XIX века. 10-11 кл. Базовый и углубленный уровни : учеб. для общеобразоват. орг. : в 2 ч. Ч. 1 / А.Н. Сахаров, Н.В. Загладин, Ю.А. Петров. - 2-е изд. - М. : Рус. слово, 2020. - 446 с. : ил., карты. - (ФГОС. Инновационная школа). - Авт. на обл. не указаны. - ISBN 978-5-533-01273-7 (ч.1). - ISBN 978-5-533-01275-1.</w:t>
            </w:r>
            <w:r w:rsidRPr="00431ED5">
              <w:rPr>
                <w:rFonts w:ascii="Times New Roman" w:eastAsia="Times New Roman" w:hAnsi="Times New Roman" w:cs="Times New Roman"/>
                <w:b/>
                <w:color w:val="000000" w:themeColor="text1"/>
                <w:sz w:val="24"/>
                <w:szCs w:val="24"/>
                <w:lang w:eastAsia="ru-RU"/>
              </w:rPr>
              <w:t>УН 508167</w:t>
            </w:r>
            <w:r w:rsidRPr="00431ED5">
              <w:rPr>
                <w:rFonts w:ascii="Times New Roman" w:eastAsia="Times New Roman" w:hAnsi="Times New Roman" w:cs="Times New Roman"/>
                <w:color w:val="000000" w:themeColor="text1"/>
                <w:sz w:val="24"/>
                <w:szCs w:val="24"/>
                <w:lang w:eastAsia="ru-RU"/>
              </w:rPr>
              <w:t xml:space="preserve"> </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2020-30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lastRenderedPageBreak/>
              <w:t>35</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62"/>
              <w:gridCol w:w="519"/>
            </w:tblGrid>
            <w:tr w:rsidR="00431ED5" w:rsidRPr="00431ED5" w:rsidTr="00B30D03">
              <w:trPr>
                <w:tblCellSpacing w:w="15" w:type="dxa"/>
              </w:trPr>
              <w:tc>
                <w:tcPr>
                  <w:tcW w:w="9631"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С22</w:t>
                  </w:r>
                </w:p>
              </w:tc>
              <w:tc>
                <w:tcPr>
                  <w:tcW w:w="475"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Сахаров, Андрей Николаевич.</w:t>
            </w:r>
            <w:r w:rsidRPr="00431ED5">
              <w:rPr>
                <w:rFonts w:ascii="Times New Roman" w:eastAsia="Times New Roman" w:hAnsi="Times New Roman" w:cs="Times New Roman"/>
                <w:color w:val="000000" w:themeColor="text1"/>
                <w:sz w:val="24"/>
                <w:szCs w:val="24"/>
                <w:lang w:eastAsia="ru-RU"/>
              </w:rPr>
              <w:br/>
              <w:t xml:space="preserve">   История. Конец XIX - начало XXI века. 10-11 кл. Базовый и углубленный уровни : учеб. для общеобразоват. орг. : в 2 ч. Ч. 2 / А.Н. Сахаров, Н.В. Загладин, Ю.А. Петров. - 2-е изд. - М. : Рус. слово, 2020. - 448 с. : ил., карты. - (ФГОС. Инновационная школа). - Авт. на обл. не указаны. - ISBN 978-5-533-01274-4(ч.2). - ISBN 978-5-533-01275-1. </w:t>
            </w:r>
            <w:r w:rsidRPr="00431ED5">
              <w:rPr>
                <w:rFonts w:ascii="Times New Roman" w:eastAsia="Times New Roman" w:hAnsi="Times New Roman" w:cs="Times New Roman"/>
                <w:b/>
                <w:color w:val="000000" w:themeColor="text1"/>
                <w:sz w:val="24"/>
                <w:szCs w:val="24"/>
                <w:lang w:eastAsia="ru-RU"/>
              </w:rPr>
              <w:t>УН 508171</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2020-30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36</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26"/>
              <w:gridCol w:w="455"/>
            </w:tblGrid>
            <w:tr w:rsidR="00431ED5" w:rsidRPr="00431ED5" w:rsidTr="00B30D03">
              <w:trPr>
                <w:tblCellSpacing w:w="15" w:type="dxa"/>
              </w:trPr>
              <w:tc>
                <w:tcPr>
                  <w:tcW w:w="9695"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63.3(2)6</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В68</w:t>
                  </w:r>
                </w:p>
              </w:tc>
              <w:tc>
                <w:tcPr>
                  <w:tcW w:w="411"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Волобуев, Олег Владимирович.</w:t>
            </w:r>
            <w:r w:rsidRPr="00431ED5">
              <w:rPr>
                <w:rFonts w:ascii="Times New Roman" w:eastAsia="Times New Roman" w:hAnsi="Times New Roman" w:cs="Times New Roman"/>
                <w:color w:val="000000" w:themeColor="text1"/>
                <w:sz w:val="24"/>
                <w:szCs w:val="24"/>
                <w:lang w:eastAsia="ru-RU"/>
              </w:rPr>
              <w:br/>
              <w:t xml:space="preserve">   История России. Начало XX - начало XXI века. 10 кл. : учебник / О.В. Волобуев, С.П. Карпачев, П.Н. Романов. - М. : Дрофа, 2016, 2018. - 367 с. : ил. - (Историко-культурный стандарт) (Вертикаль). - Слов. терминов: с. 354-358. - Библиогр.: с. 359-365. - ISBN 978-5-358-15270-0, ISBN 978-5-358-19797-8. </w:t>
            </w:r>
            <w:r w:rsidRPr="00431ED5">
              <w:rPr>
                <w:rFonts w:ascii="Times New Roman" w:eastAsia="Times New Roman" w:hAnsi="Times New Roman" w:cs="Times New Roman"/>
                <w:b/>
                <w:color w:val="000000" w:themeColor="text1"/>
                <w:sz w:val="24"/>
                <w:szCs w:val="24"/>
                <w:lang w:eastAsia="ru-RU"/>
              </w:rPr>
              <w:t>УН 413882</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lang w:val="en-US"/>
              </w:rPr>
            </w:pPr>
            <w:r w:rsidRPr="00431ED5">
              <w:rPr>
                <w:rFonts w:ascii="Times New Roman" w:hAnsi="Times New Roman" w:cs="Times New Roman"/>
                <w:b/>
                <w:bCs/>
                <w:color w:val="000000" w:themeColor="text1"/>
                <w:sz w:val="24"/>
                <w:szCs w:val="24"/>
              </w:rPr>
              <w:t>2016-</w:t>
            </w:r>
            <w:r w:rsidRPr="00431ED5">
              <w:rPr>
                <w:rFonts w:ascii="Times New Roman" w:hAnsi="Times New Roman" w:cs="Times New Roman"/>
                <w:b/>
                <w:bCs/>
                <w:color w:val="000000" w:themeColor="text1"/>
                <w:sz w:val="24"/>
                <w:szCs w:val="24"/>
                <w:lang w:val="en-US"/>
              </w:rPr>
              <w:t>49</w:t>
            </w:r>
          </w:p>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2018-25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37</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5"/>
              <w:gridCol w:w="446"/>
            </w:tblGrid>
            <w:tr w:rsidR="00431ED5" w:rsidRPr="00431ED5" w:rsidTr="00B30D03">
              <w:trPr>
                <w:tblCellSpacing w:w="15" w:type="dxa"/>
              </w:trPr>
              <w:tc>
                <w:tcPr>
                  <w:tcW w:w="9704"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65.011.3</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Л61</w:t>
                  </w:r>
                </w:p>
              </w:tc>
              <w:tc>
                <w:tcPr>
                  <w:tcW w:w="40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Липсиц, Игорь Владимирович.</w:t>
            </w:r>
            <w:r w:rsidRPr="00431ED5">
              <w:rPr>
                <w:rFonts w:ascii="Times New Roman" w:eastAsia="Times New Roman" w:hAnsi="Times New Roman" w:cs="Times New Roman"/>
                <w:color w:val="000000" w:themeColor="text1"/>
                <w:sz w:val="24"/>
                <w:szCs w:val="24"/>
                <w:lang w:eastAsia="ru-RU"/>
              </w:rPr>
              <w:br/>
              <w:t xml:space="preserve">   Экономика. 10-11 кл. Базовый уровень. : учеб. для общеобразоват. орг. / И.В. Липсиц. - 23-е изд., изм. и доп. - М. : Вита-Пресс, 2018. - 295 с. : ил., 1 л. портр., схем., табл. - Прил.: с. 273-282. - Слов. терминов: с. 283-292. - Библиогр.: с. 293-295. - ISBN 978-5-7755-3753-1. </w:t>
            </w:r>
            <w:r w:rsidRPr="00431ED5">
              <w:rPr>
                <w:rFonts w:ascii="Times New Roman" w:eastAsia="Times New Roman" w:hAnsi="Times New Roman" w:cs="Times New Roman"/>
                <w:b/>
                <w:color w:val="000000" w:themeColor="text1"/>
                <w:sz w:val="24"/>
                <w:szCs w:val="24"/>
                <w:lang w:eastAsia="ru-RU"/>
              </w:rPr>
              <w:t>УН 461273</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2018-119</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38</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37"/>
              <w:gridCol w:w="644"/>
            </w:tblGrid>
            <w:tr w:rsidR="00431ED5" w:rsidRPr="00431ED5" w:rsidTr="00B30D03">
              <w:trPr>
                <w:tblCellSpacing w:w="15" w:type="dxa"/>
              </w:trPr>
              <w:tc>
                <w:tcPr>
                  <w:tcW w:w="9506"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65.04</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М17</w:t>
                  </w:r>
                </w:p>
              </w:tc>
              <w:tc>
                <w:tcPr>
                  <w:tcW w:w="600"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Максаковский, Владимир Павлович.</w:t>
            </w:r>
            <w:r w:rsidRPr="00431ED5">
              <w:rPr>
                <w:rFonts w:ascii="Times New Roman" w:eastAsia="Times New Roman" w:hAnsi="Times New Roman" w:cs="Times New Roman"/>
                <w:color w:val="000000" w:themeColor="text1"/>
                <w:sz w:val="24"/>
                <w:szCs w:val="24"/>
                <w:lang w:eastAsia="ru-RU"/>
              </w:rPr>
              <w:br/>
              <w:t xml:space="preserve">   География. 10-11 кл. Базовый уровень : учеб. для общеобразоват. орг. / В.П. Максаковский. - 27-е изд. - М. : Просвещение, 2018. - 416 с. : ил., табл., карт. - (ФГОС (Федеральный государственный образовательный стандарт)). - Прил.: с. 398-416. - ISBN 978-5-09-054861-8. </w:t>
            </w:r>
            <w:r w:rsidRPr="00431ED5">
              <w:rPr>
                <w:rFonts w:ascii="Times New Roman" w:eastAsia="Times New Roman" w:hAnsi="Times New Roman" w:cs="Times New Roman"/>
                <w:b/>
                <w:color w:val="000000" w:themeColor="text1"/>
                <w:sz w:val="24"/>
                <w:szCs w:val="24"/>
                <w:lang w:eastAsia="ru-RU"/>
              </w:rPr>
              <w:t>УН 461276</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lang w:val="en-US"/>
              </w:rPr>
            </w:pPr>
            <w:r w:rsidRPr="00431ED5">
              <w:rPr>
                <w:rFonts w:ascii="Times New Roman" w:hAnsi="Times New Roman" w:cs="Times New Roman"/>
                <w:b/>
                <w:bCs/>
                <w:color w:val="000000" w:themeColor="text1"/>
                <w:sz w:val="24"/>
                <w:szCs w:val="24"/>
              </w:rPr>
              <w:t>2018-</w:t>
            </w:r>
            <w:r w:rsidRPr="00431ED5">
              <w:rPr>
                <w:rFonts w:ascii="Times New Roman" w:hAnsi="Times New Roman" w:cs="Times New Roman"/>
                <w:b/>
                <w:bCs/>
                <w:color w:val="000000" w:themeColor="text1"/>
                <w:sz w:val="24"/>
                <w:szCs w:val="24"/>
                <w:lang w:val="en-US"/>
              </w:rPr>
              <w:t>59</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39</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99"/>
              <w:gridCol w:w="782"/>
            </w:tblGrid>
            <w:tr w:rsidR="00431ED5" w:rsidRPr="00431ED5" w:rsidTr="00B30D03">
              <w:trPr>
                <w:tblCellSpacing w:w="15" w:type="dxa"/>
              </w:trPr>
              <w:tc>
                <w:tcPr>
                  <w:tcW w:w="9368"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67</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Н62</w:t>
                  </w:r>
                </w:p>
              </w:tc>
              <w:tc>
                <w:tcPr>
                  <w:tcW w:w="738"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Никитин, Анатолий Федорович.</w:t>
            </w:r>
            <w:r w:rsidRPr="00431ED5">
              <w:rPr>
                <w:rFonts w:ascii="Times New Roman" w:eastAsia="Times New Roman" w:hAnsi="Times New Roman" w:cs="Times New Roman"/>
                <w:color w:val="000000" w:themeColor="text1"/>
                <w:sz w:val="24"/>
                <w:szCs w:val="24"/>
                <w:lang w:eastAsia="ru-RU"/>
              </w:rPr>
              <w:br/>
              <w:t>   Право. 10-11 кл. Базовый и углубленный уровни : учебник / А.Ф. Никитин, Т.И. Никитина. - 5-е изд., стер. - М. : Дрофа, 2018. - 448 с. - (Вертикаль) (ФГОС (Федеральный государственный образовательный стандарт)). - Слов.: с. 404-443. - Библиогр.: с. 444. - ISBN 978-5-358-19819-7.</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УН 436125</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2018-120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lastRenderedPageBreak/>
              <w:t>40</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6"/>
              <w:gridCol w:w="545"/>
            </w:tblGrid>
            <w:tr w:rsidR="00431ED5" w:rsidRPr="00431ED5" w:rsidTr="00B30D03">
              <w:trPr>
                <w:tblCellSpacing w:w="15" w:type="dxa"/>
              </w:trPr>
              <w:tc>
                <w:tcPr>
                  <w:tcW w:w="9605"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68.903</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С50</w:t>
                  </w:r>
                </w:p>
              </w:tc>
              <w:tc>
                <w:tcPr>
                  <w:tcW w:w="501"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Смирнов, Анатолий Тихонович.</w:t>
            </w:r>
            <w:r w:rsidRPr="00431ED5">
              <w:rPr>
                <w:rFonts w:ascii="Times New Roman" w:eastAsia="Times New Roman" w:hAnsi="Times New Roman" w:cs="Times New Roman"/>
                <w:color w:val="000000" w:themeColor="text1"/>
                <w:sz w:val="24"/>
                <w:szCs w:val="24"/>
                <w:lang w:eastAsia="ru-RU"/>
              </w:rPr>
              <w:br/>
              <w:t xml:space="preserve">   Основы безопасности жизнедеятельности. 10 кл. Базовый уровень : учеб. для общеобразоват. орг. / А.Т. Смирнов, Б.О. Хренников ; под ред. А.Т. Смирнова. - 5-е изд., перераб. - М. : Просвещение, 2017. - 367 с. : ил. - (ФГОС (Федеральный государственный образовательный стандарт)). - Библиогр.: с. 350-352. - Прил.: с. 353-363. - ISBN 978-5-09-051675-4. </w:t>
            </w:r>
            <w:r w:rsidRPr="00431ED5">
              <w:rPr>
                <w:rFonts w:ascii="Times New Roman" w:eastAsia="Times New Roman" w:hAnsi="Times New Roman" w:cs="Times New Roman"/>
                <w:b/>
                <w:color w:val="000000" w:themeColor="text1"/>
                <w:sz w:val="24"/>
                <w:szCs w:val="24"/>
                <w:lang w:eastAsia="ru-RU"/>
              </w:rPr>
              <w:t>УН 436242</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2017-64</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41</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6"/>
              <w:gridCol w:w="545"/>
            </w:tblGrid>
            <w:tr w:rsidR="00431ED5" w:rsidRPr="00431ED5" w:rsidTr="00B30D03">
              <w:trPr>
                <w:tblCellSpacing w:w="15" w:type="dxa"/>
              </w:trPr>
              <w:tc>
                <w:tcPr>
                  <w:tcW w:w="9605"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68.903</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К40</w:t>
                  </w:r>
                </w:p>
              </w:tc>
              <w:tc>
                <w:tcPr>
                  <w:tcW w:w="501"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Ким, Светлана Викторовна.</w:t>
            </w:r>
            <w:r w:rsidRPr="00431ED5">
              <w:rPr>
                <w:rFonts w:ascii="Times New Roman" w:eastAsia="Times New Roman" w:hAnsi="Times New Roman" w:cs="Times New Roman"/>
                <w:color w:val="000000" w:themeColor="text1"/>
                <w:sz w:val="24"/>
                <w:szCs w:val="24"/>
                <w:lang w:eastAsia="ru-RU"/>
              </w:rPr>
              <w:br/>
              <w:t xml:space="preserve">   Основы безопасности жизнедеятельности. 10-11 кл. Базовый уровень : учебник / С.В. Ким, В.А. Горский. - 4-е изд., стер. - М. : Просвещение, 2021. - 397 с. : ил. - Слов.: с. 376-388. - Прил.: с. 352-375. - Библиогр.: с. 391-392. - ISBN 978-5-09-079625-5. </w:t>
            </w:r>
            <w:r w:rsidRPr="00431ED5">
              <w:rPr>
                <w:rFonts w:ascii="Times New Roman" w:eastAsia="Times New Roman" w:hAnsi="Times New Roman" w:cs="Times New Roman"/>
                <w:b/>
                <w:color w:val="000000" w:themeColor="text1"/>
                <w:sz w:val="24"/>
                <w:szCs w:val="24"/>
                <w:lang w:eastAsia="ru-RU"/>
              </w:rPr>
              <w:t>УН 511489</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2021-110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42</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5"/>
              <w:gridCol w:w="446"/>
            </w:tblGrid>
            <w:tr w:rsidR="00431ED5" w:rsidRPr="00431ED5" w:rsidTr="00B30D03">
              <w:trPr>
                <w:tblCellSpacing w:w="15" w:type="dxa"/>
              </w:trPr>
              <w:tc>
                <w:tcPr>
                  <w:tcW w:w="9704"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81.411.2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Б12</w:t>
                  </w:r>
                </w:p>
              </w:tc>
              <w:tc>
                <w:tcPr>
                  <w:tcW w:w="40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Бабайцева, Вера Васильевна.</w:t>
            </w:r>
            <w:r w:rsidRPr="00431ED5">
              <w:rPr>
                <w:rFonts w:ascii="Times New Roman" w:eastAsia="Times New Roman" w:hAnsi="Times New Roman" w:cs="Times New Roman"/>
                <w:color w:val="000000" w:themeColor="text1"/>
                <w:sz w:val="24"/>
                <w:szCs w:val="24"/>
                <w:lang w:eastAsia="ru-RU"/>
              </w:rPr>
              <w:br/>
              <w:t xml:space="preserve">   Русский язык. 10-11 кл. Углубленный уровень : учебник / В.В. Бабайцева. - 6-е изд., стер. - М. : Дрофа, 2018. - 447 с. : табл. - (Вертикаль) (ФГОС (Федеральный государственный образовательный стандарт)) (Русский язык и литература). - ISBN 978-5-358-19804-3. </w:t>
            </w:r>
            <w:r w:rsidRPr="00431ED5">
              <w:rPr>
                <w:rFonts w:ascii="Times New Roman" w:eastAsia="Times New Roman" w:hAnsi="Times New Roman" w:cs="Times New Roman"/>
                <w:b/>
                <w:color w:val="000000" w:themeColor="text1"/>
                <w:sz w:val="24"/>
                <w:szCs w:val="24"/>
                <w:lang w:eastAsia="ru-RU"/>
              </w:rPr>
              <w:t>УН 438421</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2018-120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43</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5"/>
              <w:gridCol w:w="446"/>
            </w:tblGrid>
            <w:tr w:rsidR="00431ED5" w:rsidRPr="00431ED5" w:rsidTr="00B30D03">
              <w:trPr>
                <w:tblCellSpacing w:w="15" w:type="dxa"/>
              </w:trPr>
              <w:tc>
                <w:tcPr>
                  <w:tcW w:w="9704"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81.411.2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В58</w:t>
                  </w:r>
                </w:p>
              </w:tc>
              <w:tc>
                <w:tcPr>
                  <w:tcW w:w="40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Власенков, Александр Иванович.</w:t>
            </w:r>
            <w:r w:rsidRPr="00431ED5">
              <w:rPr>
                <w:rFonts w:ascii="Times New Roman" w:eastAsia="Times New Roman" w:hAnsi="Times New Roman" w:cs="Times New Roman"/>
                <w:color w:val="000000" w:themeColor="text1"/>
                <w:sz w:val="24"/>
                <w:szCs w:val="24"/>
                <w:lang w:eastAsia="ru-RU"/>
              </w:rPr>
              <w:br/>
              <w:t xml:space="preserve">   Русский язык и литература: Русский язык. 10-11 кл. Базовый уровень : учеб. для общеобразоват. орг. / А.И. Власенков, Л.М. Рыбченкова. - 5-е изд. - М. : Просвещение, 2018. - 287 с. - (ФГОС (Федеральный государственный образовательный стандарт)). - Библиогр.: с. 284-285. - ISBN 978-5-09-054996-7. </w:t>
            </w:r>
            <w:r w:rsidRPr="00431ED5">
              <w:rPr>
                <w:rFonts w:ascii="Times New Roman" w:eastAsia="Times New Roman" w:hAnsi="Times New Roman" w:cs="Times New Roman"/>
                <w:b/>
                <w:bCs/>
                <w:color w:val="000000" w:themeColor="text1"/>
                <w:sz w:val="24"/>
                <w:szCs w:val="24"/>
                <w:lang w:eastAsia="ru-RU"/>
              </w:rPr>
              <w:t>УН 503465</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2018-220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44</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879"/>
              <w:gridCol w:w="6302"/>
            </w:tblGrid>
            <w:tr w:rsidR="00431ED5" w:rsidRPr="00431ED5" w:rsidTr="00B30D03">
              <w:trPr>
                <w:tblCellSpacing w:w="15" w:type="dxa"/>
              </w:trPr>
              <w:tc>
                <w:tcPr>
                  <w:tcW w:w="364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81.411.2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Г63</w:t>
                  </w:r>
                </w:p>
              </w:tc>
              <w:tc>
                <w:tcPr>
                  <w:tcW w:w="595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Гольцова, Нина Григорьевна.</w:t>
            </w:r>
            <w:r w:rsidRPr="00431ED5">
              <w:rPr>
                <w:rFonts w:ascii="Times New Roman" w:eastAsia="Times New Roman" w:hAnsi="Times New Roman" w:cs="Times New Roman"/>
                <w:color w:val="000000" w:themeColor="text1"/>
                <w:sz w:val="24"/>
                <w:szCs w:val="24"/>
                <w:lang w:eastAsia="ru-RU"/>
              </w:rPr>
              <w:br/>
              <w:t xml:space="preserve">   Русский язык. 10-11 кл. Базовый уровень : учеб. для общеобразоват. орг. : в 2 ч. Ч. 1 / Гольцова, Нина Григорьевна ; Н.Г. Гольцова, И.В. Шамшин, М.А. Мищерина. - 4-е изд. - Москва : Рус. слово, 2017. - 335 с. - (Инновационная школа) (Русский язык и литература). - На обороте тит. л. указано изд-во: "Русское слово - учебник". - Учеб. входит в УМК "Русский язык и литература". - </w:t>
            </w:r>
            <w:r w:rsidRPr="00431ED5">
              <w:rPr>
                <w:rFonts w:ascii="Times New Roman" w:eastAsia="Times New Roman" w:hAnsi="Times New Roman" w:cs="Times New Roman"/>
                <w:color w:val="000000" w:themeColor="text1"/>
                <w:sz w:val="24"/>
                <w:szCs w:val="24"/>
                <w:lang w:eastAsia="ru-RU"/>
              </w:rPr>
              <w:lastRenderedPageBreak/>
              <w:t xml:space="preserve">ISBN 978-5-00092-878-3(ч.1). - ISBN 978-5-00092-880-6. </w:t>
            </w:r>
            <w:r w:rsidRPr="00431ED5">
              <w:rPr>
                <w:rFonts w:ascii="Times New Roman" w:eastAsia="Times New Roman" w:hAnsi="Times New Roman" w:cs="Times New Roman"/>
                <w:b/>
                <w:color w:val="000000" w:themeColor="text1"/>
                <w:sz w:val="24"/>
                <w:szCs w:val="24"/>
                <w:lang w:eastAsia="ru-RU"/>
              </w:rPr>
              <w:t>УН 436173</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2017-50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45</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879"/>
              <w:gridCol w:w="6302"/>
            </w:tblGrid>
            <w:tr w:rsidR="00431ED5" w:rsidRPr="00431ED5" w:rsidTr="00B30D03">
              <w:trPr>
                <w:tblCellSpacing w:w="15" w:type="dxa"/>
              </w:trPr>
              <w:tc>
                <w:tcPr>
                  <w:tcW w:w="364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81.411.2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Г63</w:t>
                  </w:r>
                </w:p>
              </w:tc>
              <w:tc>
                <w:tcPr>
                  <w:tcW w:w="595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Гольцова, Нина Григорьевна.</w:t>
            </w:r>
            <w:r w:rsidRPr="00431ED5">
              <w:rPr>
                <w:rFonts w:ascii="Times New Roman" w:eastAsia="Times New Roman" w:hAnsi="Times New Roman" w:cs="Times New Roman"/>
                <w:color w:val="000000" w:themeColor="text1"/>
                <w:sz w:val="24"/>
                <w:szCs w:val="24"/>
                <w:lang w:eastAsia="ru-RU"/>
              </w:rPr>
              <w:br/>
              <w:t xml:space="preserve">   Русский язык. 10-11 кл. Базовый уровень : учеб. для общеобразоват. орг. : в 2 ч. Ч. 2 / Гольцова, Нина Григорьевна ; Н.Г. Гольцова, И.В. Шамшин, М.А. Мищерина. - 4-е изд. - Москва : Рус. слово, 2017. - 358 с. - (Инновационная школа) (Русский язык и литература). - На обороте тит. л. указано изд-во: "Русское слово - учебник". - Учеб. входит в УМК "Русский язык и литература". - Библиогр.: с. 346-349. - ISBN 978-5-00092-879-0(ч.2). - ISBN 978-5-00092-880-6.  </w:t>
            </w:r>
            <w:r w:rsidRPr="00431ED5">
              <w:rPr>
                <w:rFonts w:ascii="Times New Roman" w:eastAsia="Times New Roman" w:hAnsi="Times New Roman" w:cs="Times New Roman"/>
                <w:b/>
                <w:color w:val="000000" w:themeColor="text1"/>
                <w:sz w:val="24"/>
                <w:szCs w:val="24"/>
                <w:lang w:eastAsia="ru-RU"/>
              </w:rPr>
              <w:t>УН 436172</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2017-50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rPr>
          <w:trHeight w:val="2072"/>
        </w:trPr>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46</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879"/>
              <w:gridCol w:w="6302"/>
            </w:tblGrid>
            <w:tr w:rsidR="00431ED5" w:rsidRPr="00431ED5" w:rsidTr="00B30D03">
              <w:trPr>
                <w:tblCellSpacing w:w="15" w:type="dxa"/>
              </w:trPr>
              <w:tc>
                <w:tcPr>
                  <w:tcW w:w="364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81.411.2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Г63</w:t>
                  </w:r>
                </w:p>
              </w:tc>
              <w:tc>
                <w:tcPr>
                  <w:tcW w:w="595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Гольцова, Нина Григорьевна.</w:t>
            </w:r>
            <w:r w:rsidRPr="00431ED5">
              <w:rPr>
                <w:rFonts w:ascii="Times New Roman" w:eastAsia="Times New Roman" w:hAnsi="Times New Roman" w:cs="Times New Roman"/>
                <w:color w:val="000000" w:themeColor="text1"/>
                <w:sz w:val="24"/>
                <w:szCs w:val="24"/>
                <w:lang w:eastAsia="ru-RU"/>
              </w:rPr>
              <w:br/>
              <w:t xml:space="preserve">   Русский язык. 10-11 кл. Базовый уровень : учеб. для общеобразоват. орг. : в 2 ч. Ч. 1 / Гольцова, Нина Григорьевна ; Н.Г. Гольцова, И.В. Шамшин, М.А. Мищерина. - 9-е изд. - Москва : Рус. слово, 2021. - 376 с. - (ФГОС. Инновационная школа. ). - На обороте тит. л. указано изд-во: "Рус. слово - учебник". - ISBN 978-5-533-01791-6 (ч. 1). - ISBN 978-5-533-01793-0.  </w:t>
            </w:r>
            <w:r w:rsidRPr="00431ED5">
              <w:rPr>
                <w:rFonts w:ascii="Times New Roman" w:eastAsia="Times New Roman" w:hAnsi="Times New Roman" w:cs="Times New Roman"/>
                <w:b/>
                <w:color w:val="000000" w:themeColor="text1"/>
                <w:sz w:val="24"/>
                <w:szCs w:val="24"/>
                <w:lang w:eastAsia="ru-RU"/>
              </w:rPr>
              <w:t>УН 529575</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2021-30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47</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879"/>
              <w:gridCol w:w="6302"/>
            </w:tblGrid>
            <w:tr w:rsidR="00431ED5" w:rsidRPr="00431ED5" w:rsidTr="00B30D03">
              <w:trPr>
                <w:tblCellSpacing w:w="15" w:type="dxa"/>
              </w:trPr>
              <w:tc>
                <w:tcPr>
                  <w:tcW w:w="364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81.411.2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Г63</w:t>
                  </w:r>
                </w:p>
              </w:tc>
              <w:tc>
                <w:tcPr>
                  <w:tcW w:w="595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Гольцова, Нина Григорьевна.</w:t>
            </w:r>
            <w:r w:rsidRPr="00431ED5">
              <w:rPr>
                <w:rFonts w:ascii="Times New Roman" w:eastAsia="Times New Roman" w:hAnsi="Times New Roman" w:cs="Times New Roman"/>
                <w:color w:val="000000" w:themeColor="text1"/>
                <w:sz w:val="24"/>
                <w:szCs w:val="24"/>
                <w:lang w:eastAsia="ru-RU"/>
              </w:rPr>
              <w:br/>
              <w:t xml:space="preserve">   Русский язык. 10-11 кл. Базовый уровень : учеб. для общеобразоват. орг. : в 2 ч. Ч. 2 / Гольцова, Нина Григорьевна ; Н.Г. Гольцова, И.В. Шамшин, М.А. Мещерина. - 9-е изд. - Москва : Рус. слово, 2021. - 392 с. - (ФГОС. Инновационная школа). - На обороте тит. л. указано изд-во: "Рус. слово - учебник". - ISBN 978-5-533-01792-3 (ч. 2). - ISBN 978-5-533-01793-0.  </w:t>
            </w:r>
            <w:r w:rsidRPr="00431ED5">
              <w:rPr>
                <w:rFonts w:ascii="Times New Roman" w:eastAsia="Times New Roman" w:hAnsi="Times New Roman" w:cs="Times New Roman"/>
                <w:b/>
                <w:color w:val="000000" w:themeColor="text1"/>
                <w:sz w:val="24"/>
                <w:szCs w:val="24"/>
                <w:lang w:eastAsia="ru-RU"/>
              </w:rPr>
              <w:t>УН 529574</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2021-30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rPr>
          <w:trHeight w:val="2087"/>
        </w:trPr>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48</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5"/>
              <w:gridCol w:w="446"/>
            </w:tblGrid>
            <w:tr w:rsidR="00431ED5" w:rsidRPr="00431ED5" w:rsidTr="00B30D03">
              <w:trPr>
                <w:tblCellSpacing w:w="15" w:type="dxa"/>
              </w:trPr>
              <w:tc>
                <w:tcPr>
                  <w:tcW w:w="9704"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А64</w:t>
                  </w:r>
                </w:p>
              </w:tc>
              <w:tc>
                <w:tcPr>
                  <w:tcW w:w="40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Английский язык. 10 кл. Базовый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организаций / [О.В. Афанасьева, Дж. Дули, И.В. Михеева, В. Эванс]. - 4-е изд. - М. : Express Publishing : Просвещение, 2016. - VII, [248] с. : ил. - (Английский в фокусе) (ФГОС (Федеральный государственный образовательный стандарт)). - На обл. авт. и загл. на англ. яз. - ISBN 978-5-09-037698-3.</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xml:space="preserve"> </w:t>
            </w:r>
            <w:r w:rsidRPr="00431ED5">
              <w:rPr>
                <w:rFonts w:ascii="Times New Roman" w:eastAsia="Times New Roman" w:hAnsi="Times New Roman" w:cs="Times New Roman"/>
                <w:b/>
                <w:color w:val="000000" w:themeColor="text1"/>
                <w:sz w:val="24"/>
                <w:szCs w:val="24"/>
                <w:lang w:eastAsia="ru-RU"/>
              </w:rPr>
              <w:t>УН 413372</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2016-9</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49</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5"/>
              <w:gridCol w:w="446"/>
            </w:tblGrid>
            <w:tr w:rsidR="00431ED5" w:rsidRPr="00431ED5" w:rsidTr="00B30D03">
              <w:trPr>
                <w:tblCellSpacing w:w="15" w:type="dxa"/>
              </w:trPr>
              <w:tc>
                <w:tcPr>
                  <w:tcW w:w="9704"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А64</w:t>
                  </w:r>
                </w:p>
              </w:tc>
              <w:tc>
                <w:tcPr>
                  <w:tcW w:w="40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Английский язык. 10 кл. Базовый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[авт. : О.В. </w:t>
            </w:r>
            <w:r w:rsidRPr="00431ED5">
              <w:rPr>
                <w:rFonts w:ascii="Times New Roman" w:eastAsia="Times New Roman" w:hAnsi="Times New Roman" w:cs="Times New Roman"/>
                <w:color w:val="000000" w:themeColor="text1"/>
                <w:sz w:val="24"/>
                <w:szCs w:val="24"/>
                <w:lang w:eastAsia="ru-RU"/>
              </w:rPr>
              <w:lastRenderedPageBreak/>
              <w:t xml:space="preserve">Афанасьева, Дж. Дули, И.В. Михеева, Б. Оби, В. Эванс]. - 5-е изд. - М. : Express Publishing : Просвещение, 2017. - [243] с. : ил. - (Английский в фокусе) (ФГОС (Федеральный государственный образовательный стандарт)). - На обл. авт. и загл. на англ. яз. - ISBN 978-5-09-046169-6. </w:t>
            </w:r>
            <w:r w:rsidRPr="00431ED5">
              <w:rPr>
                <w:rFonts w:ascii="Times New Roman" w:eastAsia="Times New Roman" w:hAnsi="Times New Roman" w:cs="Times New Roman"/>
                <w:b/>
                <w:color w:val="000000" w:themeColor="text1"/>
                <w:sz w:val="24"/>
                <w:szCs w:val="24"/>
                <w:lang w:eastAsia="ru-RU"/>
              </w:rPr>
              <w:t>УН 436186</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2017-48</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50</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5"/>
              <w:gridCol w:w="446"/>
            </w:tblGrid>
            <w:tr w:rsidR="00431ED5" w:rsidRPr="00431ED5" w:rsidTr="00B30D03">
              <w:trPr>
                <w:tblCellSpacing w:w="15" w:type="dxa"/>
              </w:trPr>
              <w:tc>
                <w:tcPr>
                  <w:tcW w:w="9704"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А64</w:t>
                  </w:r>
                </w:p>
              </w:tc>
              <w:tc>
                <w:tcPr>
                  <w:tcW w:w="40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Английский язык. 10 кл. Углубленный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[К.М. Баранова, Дж. Дули, В.В. Копылова, Р.П. Мильруд, В. Эванс]. - 4-е изд. - М. : Express Publishing : Просвещение, 2017. - 200 c. : ил. - (Звездный английский) (ФГОС (Федеральный государственный образовательный стандарт)). - Загл. обл. на англ. яз. - ISBN 978-5-09-046173-3. </w:t>
            </w:r>
            <w:r w:rsidRPr="00431ED5">
              <w:rPr>
                <w:rFonts w:ascii="Times New Roman" w:eastAsia="Times New Roman" w:hAnsi="Times New Roman" w:cs="Times New Roman"/>
                <w:b/>
                <w:color w:val="000000" w:themeColor="text1"/>
                <w:sz w:val="24"/>
                <w:szCs w:val="24"/>
                <w:lang w:eastAsia="ru-RU"/>
              </w:rPr>
              <w:t>УН 436187</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2017-81</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51</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5"/>
              <w:gridCol w:w="446"/>
            </w:tblGrid>
            <w:tr w:rsidR="00431ED5" w:rsidRPr="00431ED5" w:rsidTr="00B30D03">
              <w:trPr>
                <w:tblCellSpacing w:w="15" w:type="dxa"/>
              </w:trPr>
              <w:tc>
                <w:tcPr>
                  <w:tcW w:w="9704"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А64</w:t>
                  </w:r>
                </w:p>
              </w:tc>
              <w:tc>
                <w:tcPr>
                  <w:tcW w:w="40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Английский язык. 10 кл.</w:t>
            </w:r>
            <w:r w:rsidRPr="00431ED5">
              <w:rPr>
                <w:rFonts w:ascii="Times New Roman" w:eastAsia="Times New Roman" w:hAnsi="Times New Roman" w:cs="Times New Roman"/>
                <w:color w:val="000000" w:themeColor="text1"/>
                <w:sz w:val="24"/>
                <w:szCs w:val="24"/>
                <w:lang w:eastAsia="ru-RU"/>
              </w:rPr>
              <w:t xml:space="preserve"> : учеб. пособие для общеобразоват. орг. / [авт. : Р.П. Мильруд, Дж. Дули, В. Эванс, К.М. Баранова, В.В. Копылова]. - М. : Просвещение : Express Publishing, 2017. - 200 с. : ил. - (Звезды моего города). - Загл. обл. на англ. яз. - ISBN 978-5-09-051810-9. </w:t>
            </w:r>
            <w:r w:rsidRPr="00431ED5">
              <w:rPr>
                <w:rFonts w:ascii="Times New Roman" w:eastAsia="Times New Roman" w:hAnsi="Times New Roman" w:cs="Times New Roman"/>
                <w:b/>
                <w:color w:val="000000" w:themeColor="text1"/>
                <w:sz w:val="24"/>
                <w:szCs w:val="24"/>
                <w:lang w:eastAsia="ru-RU"/>
              </w:rPr>
              <w:t>УН 438384</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2017-25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p>
          <w:p w:rsidR="00EF7654" w:rsidRPr="00431ED5" w:rsidRDefault="00EF7654" w:rsidP="00B30D03">
            <w:pPr>
              <w:jc w:val="cente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52</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5"/>
              <w:gridCol w:w="446"/>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А64</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Английский язык. 10 кл.</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углубл. уровень / авт. : К. М. Баранова, Д. Дули, В. В. Копылова [и др.]. - 6-е изд. - Москва : Express Publishing : Просвещение, 2019. - 200 c. : ил. - (Звездный английский ) (ФГОС (Федеральный государственный образовательный стандарт)). - На обл. авт., загл. и сер. на англ. яз. - ISBN 978-5-09-068233-6. </w:t>
            </w:r>
          </w:p>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УН 566585</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2019-1</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53</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5"/>
              <w:gridCol w:w="446"/>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А64</w:t>
                  </w:r>
                </w:p>
              </w:tc>
              <w:tc>
                <w:tcPr>
                  <w:tcW w:w="0" w:type="auto"/>
                  <w:vAlign w:val="center"/>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Английский язык. 10 кл.</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углубл. уровень / К. М. Баранова, Д. Дули, В. В. Копылова [и др.]. - 10-е изд., стер. - Москва : Express Publishing : Просвещение, 2022. - 200 с. : ил. - (Звездный английский). - На обл. авт. и загл. указаны на англ. яз. - ISBN 978-5-09-087468-7.  </w:t>
            </w:r>
            <w:r w:rsidRPr="00431ED5">
              <w:rPr>
                <w:rFonts w:ascii="Times New Roman" w:eastAsia="Times New Roman" w:hAnsi="Times New Roman" w:cs="Times New Roman"/>
                <w:b/>
                <w:color w:val="000000" w:themeColor="text1"/>
                <w:sz w:val="24"/>
                <w:szCs w:val="24"/>
                <w:lang w:eastAsia="ru-RU"/>
              </w:rPr>
              <w:t>УН 533738</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2022-7</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54</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99"/>
              <w:gridCol w:w="382"/>
            </w:tblGrid>
            <w:tr w:rsidR="00431ED5" w:rsidRPr="00431ED5" w:rsidTr="00B30D03">
              <w:trPr>
                <w:tblCellSpacing w:w="15" w:type="dxa"/>
              </w:trPr>
              <w:tc>
                <w:tcPr>
                  <w:tcW w:w="9768" w:type="dxa"/>
                  <w:vAlign w:val="center"/>
                  <w:hideMark/>
                </w:tcPr>
                <w:p w:rsidR="00EF7654" w:rsidRPr="00431ED5" w:rsidRDefault="00EF7654" w:rsidP="00B30D03">
                  <w:pPr>
                    <w:spacing w:after="0" w:line="240" w:lineRule="auto"/>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А94</w:t>
                  </w:r>
                </w:p>
              </w:tc>
              <w:tc>
                <w:tcPr>
                  <w:tcW w:w="338" w:type="dxa"/>
                  <w:vAlign w:val="center"/>
                  <w:hideMark/>
                </w:tcPr>
                <w:p w:rsidR="00EF7654" w:rsidRPr="00431ED5" w:rsidRDefault="00EF7654" w:rsidP="00B30D03">
                  <w:pPr>
                    <w:spacing w:after="0" w:line="240" w:lineRule="auto"/>
                    <w:ind w:left="113" w:right="57"/>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Афанасьева, Ольга Васильевна.</w:t>
            </w:r>
            <w:r w:rsidRPr="00431ED5">
              <w:rPr>
                <w:rFonts w:ascii="Times New Roman" w:eastAsia="Times New Roman" w:hAnsi="Times New Roman" w:cs="Times New Roman"/>
                <w:color w:val="000000" w:themeColor="text1"/>
                <w:sz w:val="24"/>
                <w:szCs w:val="24"/>
                <w:lang w:eastAsia="ru-RU"/>
              </w:rPr>
              <w:br/>
              <w:t xml:space="preserve">   Английский язык. 10 кл. Углубленный уровень : учеб. для общеобразоват. орг. / О.В. </w:t>
            </w:r>
            <w:r w:rsidRPr="00431ED5">
              <w:rPr>
                <w:rFonts w:ascii="Times New Roman" w:eastAsia="Times New Roman" w:hAnsi="Times New Roman" w:cs="Times New Roman"/>
                <w:color w:val="000000" w:themeColor="text1"/>
                <w:sz w:val="24"/>
                <w:szCs w:val="24"/>
                <w:lang w:eastAsia="ru-RU"/>
              </w:rPr>
              <w:lastRenderedPageBreak/>
              <w:t xml:space="preserve">Афанасьева, И.В. Михеева. - 8-е изд. - М. : Просвещение, 2021. - 222 с. : ил. - На обл. авт. и загл. на англ. яз. - ISBN 978-5-09-077766-7. </w:t>
            </w:r>
            <w:r w:rsidRPr="00431ED5">
              <w:rPr>
                <w:rFonts w:ascii="Times New Roman" w:eastAsia="Times New Roman" w:hAnsi="Times New Roman" w:cs="Times New Roman"/>
                <w:b/>
                <w:color w:val="000000" w:themeColor="text1"/>
                <w:sz w:val="24"/>
                <w:szCs w:val="24"/>
                <w:lang w:eastAsia="ru-RU"/>
              </w:rPr>
              <w:t>УН 512048</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2021-78</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55</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5"/>
              <w:gridCol w:w="446"/>
            </w:tblGrid>
            <w:tr w:rsidR="00431ED5" w:rsidRPr="00431ED5" w:rsidTr="00B30D03">
              <w:trPr>
                <w:tblCellSpacing w:w="15" w:type="dxa"/>
              </w:trPr>
              <w:tc>
                <w:tcPr>
                  <w:tcW w:w="9704"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81.471.1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Г83</w:t>
                  </w:r>
                </w:p>
              </w:tc>
              <w:tc>
                <w:tcPr>
                  <w:tcW w:w="40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Григорьева, Елена Яковлевна.</w:t>
            </w:r>
            <w:r w:rsidRPr="00431ED5">
              <w:rPr>
                <w:rFonts w:ascii="Times New Roman" w:eastAsia="Times New Roman" w:hAnsi="Times New Roman" w:cs="Times New Roman"/>
                <w:color w:val="000000" w:themeColor="text1"/>
                <w:sz w:val="24"/>
                <w:szCs w:val="24"/>
                <w:lang w:eastAsia="ru-RU"/>
              </w:rPr>
              <w:br/>
              <w:t xml:space="preserve">   Французский язык. 10-11 кл. : базовый уровень: учеб. для общеобразоват. орг. / Е.Я. Григорьева, Е.Ю. Горбачева, М.Р. Лисенко. - 4-е изд. - М. : Просвещение, 2017. - 347 с. : ил. - (ФГОС (Федеральный государственный образовательный стандарт)). - На обл. авт. и загл. на фр. яз. - ISBN 978-5-09-051010-3. </w:t>
            </w:r>
            <w:r w:rsidRPr="00431ED5">
              <w:rPr>
                <w:rFonts w:ascii="Times New Roman" w:eastAsia="Times New Roman" w:hAnsi="Times New Roman" w:cs="Times New Roman"/>
                <w:b/>
                <w:bCs/>
                <w:color w:val="000000" w:themeColor="text1"/>
                <w:sz w:val="24"/>
                <w:szCs w:val="24"/>
                <w:lang w:eastAsia="ru-RU"/>
              </w:rPr>
              <w:t>УН 500661</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2017-70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56</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5"/>
              <w:gridCol w:w="446"/>
            </w:tblGrid>
            <w:tr w:rsidR="00431ED5" w:rsidRPr="00431ED5" w:rsidTr="00B30D03">
              <w:trPr>
                <w:tblCellSpacing w:w="15" w:type="dxa"/>
              </w:trPr>
              <w:tc>
                <w:tcPr>
                  <w:tcW w:w="9704"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81.472.1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К64</w:t>
                  </w:r>
                </w:p>
              </w:tc>
              <w:tc>
                <w:tcPr>
                  <w:tcW w:w="40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Кондрашова, Надежда Азариевна.</w:t>
            </w:r>
            <w:r w:rsidRPr="00431ED5">
              <w:rPr>
                <w:rFonts w:ascii="Times New Roman" w:eastAsia="Times New Roman" w:hAnsi="Times New Roman" w:cs="Times New Roman"/>
                <w:color w:val="000000" w:themeColor="text1"/>
                <w:sz w:val="24"/>
                <w:szCs w:val="24"/>
                <w:lang w:eastAsia="ru-RU"/>
              </w:rPr>
              <w:br/>
              <w:t xml:space="preserve">   Испанский язык. 10 кл. Углубленный уровень : учеб. для общеобразоват. орг. / Н.А. Кондрашова, С.В. Костылева ; стилист. ред. А.М. Гонсалес Сальгадо. - 3-е ид. - М. : Просвещение, 2018. - 207 с. : ил. - (ФГОС (Федеральный государственный образовательный стандарт)). - На обл. авт. и загл. на исп. яз. - ISBN 978-5-09-063822-7. </w:t>
            </w:r>
            <w:r w:rsidRPr="00431ED5">
              <w:rPr>
                <w:rFonts w:ascii="Times New Roman" w:eastAsia="Times New Roman" w:hAnsi="Times New Roman" w:cs="Times New Roman"/>
                <w:b/>
                <w:color w:val="000000" w:themeColor="text1"/>
                <w:sz w:val="24"/>
                <w:szCs w:val="24"/>
                <w:lang w:eastAsia="ru-RU"/>
              </w:rPr>
              <w:t>УН 503450</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2018-15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57</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99"/>
              <w:gridCol w:w="382"/>
            </w:tblGrid>
            <w:tr w:rsidR="00431ED5" w:rsidRPr="00431ED5" w:rsidTr="00B30D03">
              <w:trPr>
                <w:tblCellSpacing w:w="15" w:type="dxa"/>
              </w:trPr>
              <w:tc>
                <w:tcPr>
                  <w:tcW w:w="9768" w:type="dxa"/>
                  <w:vAlign w:val="center"/>
                  <w:hideMark/>
                </w:tcPr>
                <w:p w:rsidR="00EF7654" w:rsidRPr="00431ED5" w:rsidRDefault="00EF7654" w:rsidP="00B30D03">
                  <w:pPr>
                    <w:spacing w:after="0" w:line="240" w:lineRule="auto"/>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81.472.1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К64</w:t>
                  </w:r>
                </w:p>
              </w:tc>
              <w:tc>
                <w:tcPr>
                  <w:tcW w:w="338" w:type="dxa"/>
                  <w:vAlign w:val="center"/>
                  <w:hideMark/>
                </w:tcPr>
                <w:p w:rsidR="00EF7654" w:rsidRPr="00431ED5" w:rsidRDefault="00EF7654" w:rsidP="00B30D03">
                  <w:pPr>
                    <w:spacing w:after="0" w:line="240" w:lineRule="auto"/>
                    <w:ind w:left="113" w:right="57"/>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Кондрашова, Надежда Азариевна.</w:t>
            </w:r>
            <w:r w:rsidRPr="00431ED5">
              <w:rPr>
                <w:rFonts w:ascii="Times New Roman" w:eastAsia="Times New Roman" w:hAnsi="Times New Roman" w:cs="Times New Roman"/>
                <w:color w:val="000000" w:themeColor="text1"/>
                <w:sz w:val="24"/>
                <w:szCs w:val="24"/>
                <w:lang w:eastAsia="ru-RU"/>
              </w:rPr>
              <w:br/>
              <w:t xml:space="preserve">   Испанский язык. 10 кл. Углубленный уровень : учеб. для общеобразоват. орг. / Н.А. Кондрашова, С.В. Костылева ; стилист. ред. А.М. Гонсалес Сальгадо. - 2-е изд. - М. : Просвещение, 2021. - 240 с. : ил. - На обл. авт. и загл. на исп. яз. - ISBN 978-5-09-080801-9. </w:t>
            </w:r>
          </w:p>
          <w:p w:rsidR="00EF7654" w:rsidRPr="00431ED5" w:rsidRDefault="00EF7654" w:rsidP="00B30D03">
            <w:pPr>
              <w:ind w:left="113" w:right="57"/>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УН 511982</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2021-35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58</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99"/>
              <w:gridCol w:w="382"/>
            </w:tblGrid>
            <w:tr w:rsidR="00431ED5" w:rsidRPr="00431ED5" w:rsidTr="00B30D03">
              <w:trPr>
                <w:tblCellSpacing w:w="15" w:type="dxa"/>
              </w:trPr>
              <w:tc>
                <w:tcPr>
                  <w:tcW w:w="9768" w:type="dxa"/>
                  <w:vAlign w:val="center"/>
                  <w:hideMark/>
                </w:tcPr>
                <w:p w:rsidR="00EF7654" w:rsidRPr="00431ED5" w:rsidRDefault="00EF7654" w:rsidP="00B30D03">
                  <w:pPr>
                    <w:spacing w:after="0" w:line="240" w:lineRule="auto"/>
                    <w:ind w:left="113" w:right="57"/>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81.472.1</w:t>
                  </w:r>
                </w:p>
                <w:p w:rsidR="00EF7654" w:rsidRPr="00431ED5" w:rsidRDefault="00EF7654" w:rsidP="00B30D03">
                  <w:pPr>
                    <w:spacing w:after="0" w:line="240" w:lineRule="auto"/>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И88</w:t>
                  </w:r>
                </w:p>
              </w:tc>
              <w:tc>
                <w:tcPr>
                  <w:tcW w:w="338" w:type="dxa"/>
                  <w:vAlign w:val="center"/>
                  <w:hideMark/>
                </w:tcPr>
                <w:p w:rsidR="00EF7654" w:rsidRPr="00431ED5" w:rsidRDefault="00EF7654" w:rsidP="00B30D03">
                  <w:pPr>
                    <w:spacing w:after="0" w:line="240" w:lineRule="auto"/>
                    <w:ind w:left="113" w:right="57"/>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ind w:left="113" w:right="57"/>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Испанский язык. Второй иностранный язык. 10-11 кл. Базовый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авт. : С.В. Костылева, Н.А. Кондрашова, И. Лопес Барбера [ и др.]. - 3-е изд. - М. : Просвещение : Grupo Anaya S.A., 2021. - 160 c. : ил. - (Завтра). - Загл. обл. на исп. яз. - ISBN 978-5-09-079945-4. </w:t>
            </w:r>
            <w:r w:rsidRPr="00431ED5">
              <w:rPr>
                <w:rFonts w:ascii="Times New Roman" w:eastAsia="Times New Roman" w:hAnsi="Times New Roman" w:cs="Times New Roman"/>
                <w:b/>
                <w:color w:val="000000" w:themeColor="text1"/>
                <w:sz w:val="24"/>
                <w:szCs w:val="24"/>
                <w:lang w:eastAsia="ru-RU"/>
              </w:rPr>
              <w:t>УН 511988</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2021-30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59</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40"/>
              <w:gridCol w:w="241"/>
            </w:tblGrid>
            <w:tr w:rsidR="00431ED5" w:rsidRPr="00431ED5" w:rsidTr="00B30D03">
              <w:trPr>
                <w:tblCellSpacing w:w="15" w:type="dxa"/>
              </w:trPr>
              <w:tc>
                <w:tcPr>
                  <w:tcW w:w="9910" w:type="dxa"/>
                  <w:vAlign w:val="center"/>
                  <w:hideMark/>
                </w:tcPr>
                <w:p w:rsidR="00EF7654" w:rsidRPr="00431ED5" w:rsidRDefault="00EF7654" w:rsidP="00B30D03">
                  <w:pPr>
                    <w:spacing w:after="0" w:line="240" w:lineRule="auto"/>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83.3(2=411.2)52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Л33</w:t>
                  </w:r>
                </w:p>
              </w:tc>
              <w:tc>
                <w:tcPr>
                  <w:tcW w:w="196" w:type="dxa"/>
                  <w:vAlign w:val="center"/>
                  <w:hideMark/>
                </w:tcPr>
                <w:p w:rsidR="00EF7654" w:rsidRPr="00431ED5" w:rsidRDefault="00EF7654" w:rsidP="00B30D03">
                  <w:pPr>
                    <w:spacing w:after="0" w:line="240" w:lineRule="auto"/>
                    <w:ind w:left="113" w:right="57"/>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ind w:left="113" w:right="57"/>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Лебедев, Юрий Владимирович.</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color w:val="000000" w:themeColor="text1"/>
                <w:sz w:val="24"/>
                <w:szCs w:val="24"/>
                <w:lang w:eastAsia="ru-RU"/>
              </w:rPr>
              <w:lastRenderedPageBreak/>
              <w:t xml:space="preserve">   Литература. 10 кл. Базовый уровень : учеб. для общеобразоват. орг. : в 2 ч. Ч. 1 / Ю.В. Лебедев. - 9-е изд. - М. : Просвещение, 2021. - 367 с. : ил. - Библиогр. в конце тем. - ISBN 978-5-09-077669-1(ч.1). - ISBN 978-5-09-077668-4(общ.).  </w:t>
            </w:r>
            <w:r w:rsidRPr="00431ED5">
              <w:rPr>
                <w:rFonts w:ascii="Times New Roman" w:eastAsia="Times New Roman" w:hAnsi="Times New Roman" w:cs="Times New Roman"/>
                <w:b/>
                <w:color w:val="000000" w:themeColor="text1"/>
                <w:sz w:val="24"/>
                <w:szCs w:val="24"/>
                <w:lang w:eastAsia="ru-RU"/>
              </w:rPr>
              <w:t>УН 512022</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2021-50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60</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40"/>
              <w:gridCol w:w="241"/>
            </w:tblGrid>
            <w:tr w:rsidR="00431ED5" w:rsidRPr="00431ED5" w:rsidTr="00B30D03">
              <w:trPr>
                <w:tblCellSpacing w:w="15" w:type="dxa"/>
              </w:trPr>
              <w:tc>
                <w:tcPr>
                  <w:tcW w:w="9910" w:type="dxa"/>
                  <w:vAlign w:val="center"/>
                  <w:hideMark/>
                </w:tcPr>
                <w:p w:rsidR="00EF7654" w:rsidRPr="00431ED5" w:rsidRDefault="00EF7654" w:rsidP="00B30D03">
                  <w:pPr>
                    <w:spacing w:after="0" w:line="240" w:lineRule="auto"/>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83.3(2=411.2)52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Л33</w:t>
                  </w:r>
                </w:p>
              </w:tc>
              <w:tc>
                <w:tcPr>
                  <w:tcW w:w="196" w:type="dxa"/>
                  <w:vAlign w:val="center"/>
                  <w:hideMark/>
                </w:tcPr>
                <w:p w:rsidR="00EF7654" w:rsidRPr="00431ED5" w:rsidRDefault="00EF7654" w:rsidP="00B30D03">
                  <w:pPr>
                    <w:spacing w:after="0" w:line="240" w:lineRule="auto"/>
                    <w:ind w:left="113" w:right="57"/>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ind w:left="113" w:right="57"/>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Лебедев, Юрий Владимирович.</w:t>
            </w:r>
            <w:r w:rsidRPr="00431ED5">
              <w:rPr>
                <w:rFonts w:ascii="Times New Roman" w:eastAsia="Times New Roman" w:hAnsi="Times New Roman" w:cs="Times New Roman"/>
                <w:color w:val="000000" w:themeColor="text1"/>
                <w:sz w:val="24"/>
                <w:szCs w:val="24"/>
                <w:lang w:eastAsia="ru-RU"/>
              </w:rPr>
              <w:br/>
              <w:t xml:space="preserve">   Литература. 10 кл. Базовый уровень : учеб. для общеобразоват. орг. : в 2 ч. Ч. 2 / Ю.В. Лебедев. - 9-е изд. - М. : Просвещение, 2021. - 367 с. : ил. - Библиогр. в конце тем. - ISBN 978-5-09-077670-7(ч.2). - ISBN 978-5-09-077668-4(общ.).  </w:t>
            </w:r>
            <w:r w:rsidRPr="00431ED5">
              <w:rPr>
                <w:rFonts w:ascii="Times New Roman" w:eastAsia="Times New Roman" w:hAnsi="Times New Roman" w:cs="Times New Roman"/>
                <w:b/>
                <w:color w:val="000000" w:themeColor="text1"/>
                <w:sz w:val="24"/>
                <w:szCs w:val="24"/>
                <w:lang w:eastAsia="ru-RU"/>
              </w:rPr>
              <w:t>УН 512023</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2021-50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bl>
    <w:p w:rsidR="00EF7654" w:rsidRPr="00431ED5" w:rsidRDefault="00EF7654" w:rsidP="00EF7654">
      <w:pPr>
        <w:pStyle w:val="aff1"/>
        <w:spacing w:before="120"/>
        <w:jc w:val="left"/>
        <w:rPr>
          <w:bCs w:val="0"/>
          <w:color w:val="000000" w:themeColor="text1"/>
        </w:rPr>
      </w:pPr>
    </w:p>
    <w:tbl>
      <w:tblPr>
        <w:tblStyle w:val="af0"/>
        <w:tblW w:w="15735" w:type="dxa"/>
        <w:tblInd w:w="-431" w:type="dxa"/>
        <w:tblLook w:val="04A0" w:firstRow="1" w:lastRow="0" w:firstColumn="1" w:lastColumn="0" w:noHBand="0" w:noVBand="1"/>
      </w:tblPr>
      <w:tblGrid>
        <w:gridCol w:w="847"/>
        <w:gridCol w:w="10615"/>
        <w:gridCol w:w="1350"/>
        <w:gridCol w:w="1200"/>
        <w:gridCol w:w="1723"/>
      </w:tblGrid>
      <w:tr w:rsidR="00431ED5" w:rsidRPr="00431ED5" w:rsidTr="00B30D03">
        <w:trPr>
          <w:trHeight w:val="991"/>
        </w:trPr>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hAnsi="Times New Roman" w:cs="Times New Roman"/>
                <w:b/>
                <w:bCs/>
                <w:color w:val="000000" w:themeColor="text1"/>
                <w:sz w:val="24"/>
                <w:szCs w:val="24"/>
              </w:rPr>
            </w:pPr>
            <w:r w:rsidRPr="00431ED5">
              <w:rPr>
                <w:color w:val="000000" w:themeColor="text1"/>
              </w:rPr>
              <w:br w:type="page"/>
            </w:r>
            <w:r w:rsidRPr="00431ED5">
              <w:rPr>
                <w:rFonts w:ascii="Times New Roman" w:hAnsi="Times New Roman" w:cs="Times New Roman"/>
                <w:b/>
                <w:bCs/>
                <w:color w:val="000000" w:themeColor="text1"/>
                <w:sz w:val="24"/>
                <w:szCs w:val="24"/>
              </w:rPr>
              <w:t>№</w:t>
            </w:r>
          </w:p>
          <w:p w:rsidR="00EF7654" w:rsidRPr="00431ED5" w:rsidRDefault="00EF7654" w:rsidP="00B30D03">
            <w:pPr>
              <w:ind w:left="113" w:right="57"/>
              <w:jc w:val="center"/>
              <w:rPr>
                <w:rFonts w:ascii="Times New Roman" w:eastAsia="Times New Roman" w:hAnsi="Times New Roman" w:cs="Times New Roman"/>
                <w:b/>
                <w:bCs/>
                <w:color w:val="000000" w:themeColor="text1"/>
                <w:sz w:val="24"/>
                <w:szCs w:val="24"/>
                <w:highlight w:val="yellow"/>
                <w:lang w:eastAsia="ru-RU"/>
              </w:rPr>
            </w:pPr>
            <w:r w:rsidRPr="00431ED5">
              <w:rPr>
                <w:rFonts w:ascii="Times New Roman" w:hAnsi="Times New Roman" w:cs="Times New Roman"/>
                <w:b/>
                <w:bCs/>
                <w:color w:val="000000" w:themeColor="text1"/>
                <w:sz w:val="24"/>
                <w:szCs w:val="24"/>
              </w:rPr>
              <w:t>п/п</w:t>
            </w:r>
          </w:p>
        </w:tc>
        <w:tc>
          <w:tcPr>
            <w:tcW w:w="10615"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bCs/>
                <w:color w:val="000000" w:themeColor="text1"/>
                <w:sz w:val="32"/>
                <w:szCs w:val="32"/>
                <w:lang w:eastAsia="ru-RU"/>
              </w:rPr>
            </w:pPr>
            <w:r w:rsidRPr="00431ED5">
              <w:rPr>
                <w:rFonts w:ascii="Times New Roman" w:eastAsia="Times New Roman" w:hAnsi="Times New Roman" w:cs="Times New Roman"/>
                <w:b/>
                <w:bCs/>
                <w:color w:val="000000" w:themeColor="text1"/>
                <w:sz w:val="32"/>
                <w:szCs w:val="32"/>
                <w:lang w:eastAsia="ru-RU"/>
              </w:rPr>
              <w:t>11 класс</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Год, кол-во экз. в фонде</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Кол-во, чел.</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Количество дозаказа в ЕКИС</w:t>
            </w: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w:t>
            </w:r>
          </w:p>
        </w:tc>
        <w:tc>
          <w:tcPr>
            <w:tcW w:w="10615" w:type="dxa"/>
            <w:tcBorders>
              <w:top w:val="single" w:sz="4" w:space="0" w:color="auto"/>
              <w:left w:val="single" w:sz="4" w:space="0" w:color="auto"/>
              <w:bottom w:val="single" w:sz="4" w:space="0" w:color="auto"/>
              <w:right w:val="single" w:sz="4" w:space="0" w:color="auto"/>
            </w:tcBorders>
          </w:tcPr>
          <w:tbl>
            <w:tblPr>
              <w:tblW w:w="4790" w:type="pct"/>
              <w:tblCellSpacing w:w="15" w:type="dxa"/>
              <w:tblCellMar>
                <w:top w:w="15" w:type="dxa"/>
                <w:left w:w="15" w:type="dxa"/>
                <w:bottom w:w="15" w:type="dxa"/>
                <w:right w:w="15" w:type="dxa"/>
              </w:tblCellMar>
              <w:tblLook w:val="04A0" w:firstRow="1" w:lastRow="0" w:firstColumn="1" w:lastColumn="0" w:noHBand="0" w:noVBand="1"/>
            </w:tblPr>
            <w:tblGrid>
              <w:gridCol w:w="9743"/>
              <w:gridCol w:w="219"/>
            </w:tblGrid>
            <w:tr w:rsidR="00431ED5" w:rsidRPr="00431ED5" w:rsidTr="00B30D03">
              <w:trPr>
                <w:tblCellSpacing w:w="15" w:type="dxa"/>
              </w:trPr>
              <w:tc>
                <w:tcPr>
                  <w:tcW w:w="9720"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10.61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С30</w:t>
                  </w:r>
                </w:p>
              </w:tc>
              <w:tc>
                <w:tcPr>
                  <w:tcW w:w="88" w:type="pct"/>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Семакин, Игорь Геннадьевич.</w:t>
            </w:r>
            <w:r w:rsidRPr="00431ED5">
              <w:rPr>
                <w:rFonts w:ascii="Times New Roman" w:eastAsia="Times New Roman" w:hAnsi="Times New Roman" w:cs="Times New Roman"/>
                <w:color w:val="000000" w:themeColor="text1"/>
                <w:sz w:val="24"/>
                <w:szCs w:val="24"/>
                <w:lang w:eastAsia="ru-RU"/>
              </w:rPr>
              <w:br/>
              <w:t xml:space="preserve">   Информатика. 11 кл. Базовый уровень : учебник / И.Г. Семакин, Е.К. Хеннер, Т.Ю. Шеина. - 7-е изд., стер. - М. : БИНОМ. Лаб. знаний, 2017. - 224 с. : ил., табл. - (ФГОС (Федеральный государственный образовательный стандарт)). - ISBN 978-5-9963-3221-3. - ISBN 978-5-9963-3282-3. </w:t>
            </w:r>
            <w:r w:rsidRPr="00431ED5">
              <w:rPr>
                <w:rFonts w:ascii="Times New Roman" w:eastAsia="Times New Roman" w:hAnsi="Times New Roman" w:cs="Times New Roman"/>
                <w:b/>
                <w:color w:val="000000" w:themeColor="text1"/>
                <w:sz w:val="24"/>
                <w:szCs w:val="24"/>
                <w:lang w:eastAsia="ru-RU"/>
              </w:rPr>
              <w:t>УН 436249</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2017-64</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60"/>
              <w:gridCol w:w="839"/>
            </w:tblGrid>
            <w:tr w:rsidR="00431ED5" w:rsidRPr="00431ED5" w:rsidTr="00B30D03">
              <w:trPr>
                <w:tblCellSpacing w:w="15" w:type="dxa"/>
              </w:trPr>
              <w:tc>
                <w:tcPr>
                  <w:tcW w:w="9536"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Е86</w:t>
                  </w:r>
                </w:p>
              </w:tc>
              <w:tc>
                <w:tcPr>
                  <w:tcW w:w="796"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Естествознание. 11 кл. Базовый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под ред. И.Ю. Алексашиной. - 3-е изд., испр. - М. : Просвещение, 2017. - 255 с. : ил. - (ФГОС (Федеральный государственный образовательный стандарт)) (Лабиринт). - Прил.: с. 244-248. - Предм. указ.: с. 249-253. - ISBN 978-5-09-025362-8. </w:t>
            </w:r>
            <w:r w:rsidRPr="00431ED5">
              <w:rPr>
                <w:rFonts w:ascii="Times New Roman" w:eastAsia="Times New Roman" w:hAnsi="Times New Roman" w:cs="Times New Roman"/>
                <w:b/>
                <w:color w:val="000000" w:themeColor="text1"/>
                <w:sz w:val="24"/>
                <w:szCs w:val="24"/>
                <w:lang w:eastAsia="ru-RU"/>
              </w:rPr>
              <w:t>УН 436205</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2017-60</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60"/>
              <w:gridCol w:w="839"/>
            </w:tblGrid>
            <w:tr w:rsidR="00431ED5" w:rsidRPr="00431ED5" w:rsidTr="00B30D03">
              <w:trPr>
                <w:tblCellSpacing w:w="15" w:type="dxa"/>
              </w:trPr>
              <w:tc>
                <w:tcPr>
                  <w:tcW w:w="9536"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Е86</w:t>
                  </w:r>
                </w:p>
              </w:tc>
              <w:tc>
                <w:tcPr>
                  <w:tcW w:w="796"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Естествознание. 11 кл. Базовый уровень</w:t>
            </w:r>
            <w:r w:rsidRPr="00431ED5">
              <w:rPr>
                <w:rFonts w:ascii="Times New Roman" w:eastAsia="Times New Roman" w:hAnsi="Times New Roman" w:cs="Times New Roman"/>
                <w:color w:val="000000" w:themeColor="text1"/>
                <w:sz w:val="24"/>
                <w:szCs w:val="24"/>
                <w:lang w:eastAsia="ru-RU"/>
              </w:rPr>
              <w:t xml:space="preserve"> : учебник / О.С. Габриелян, И.Г. Остроумов, Н.С. Пурышева [и др.]. - 11-е изд., стер. - М. : Просвещение, 2021. - 286 с. : ил. - На обл. изд.: Дрофа. - ISBN 978-5-09-079115-1. </w:t>
            </w:r>
            <w:r w:rsidRPr="00431ED5">
              <w:rPr>
                <w:rFonts w:ascii="Times New Roman" w:eastAsia="Times New Roman" w:hAnsi="Times New Roman" w:cs="Times New Roman"/>
                <w:b/>
                <w:color w:val="000000" w:themeColor="text1"/>
                <w:sz w:val="24"/>
                <w:szCs w:val="24"/>
                <w:lang w:eastAsia="ru-RU"/>
              </w:rPr>
              <w:t>УН 515581</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2021-74</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4</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60"/>
              <w:gridCol w:w="839"/>
            </w:tblGrid>
            <w:tr w:rsidR="00431ED5" w:rsidRPr="00431ED5" w:rsidTr="00B30D03">
              <w:trPr>
                <w:tblCellSpacing w:w="15" w:type="dxa"/>
              </w:trPr>
              <w:tc>
                <w:tcPr>
                  <w:tcW w:w="9536"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lastRenderedPageBreak/>
                    <w:t>Т45</w:t>
                  </w:r>
                </w:p>
              </w:tc>
              <w:tc>
                <w:tcPr>
                  <w:tcW w:w="796"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Титов, Сергей Алексеевич.</w:t>
            </w:r>
            <w:r w:rsidRPr="00431ED5">
              <w:rPr>
                <w:rFonts w:ascii="Times New Roman" w:eastAsia="Times New Roman" w:hAnsi="Times New Roman" w:cs="Times New Roman"/>
                <w:color w:val="000000" w:themeColor="text1"/>
                <w:sz w:val="24"/>
                <w:szCs w:val="24"/>
                <w:lang w:eastAsia="ru-RU"/>
              </w:rPr>
              <w:br/>
              <w:t xml:space="preserve">   Естествознание. 11 кл. Базовый уровень : учебник / С.А. Титов, И.Б. Агафонова, В.И. Сивоглазов. - 2-е изд., стер. - М. : Дрофа, 2018. - 416 с. : ил. - (Российский учебник) (Вертикаль). - Прил.: с. 411-412. - ISBN 978-5-358-19855-5. </w:t>
            </w:r>
            <w:r w:rsidRPr="00431ED5">
              <w:rPr>
                <w:rFonts w:ascii="Times New Roman" w:eastAsia="Times New Roman" w:hAnsi="Times New Roman" w:cs="Times New Roman"/>
                <w:b/>
                <w:color w:val="000000" w:themeColor="text1"/>
                <w:sz w:val="24"/>
                <w:szCs w:val="24"/>
                <w:lang w:eastAsia="ru-RU"/>
              </w:rPr>
              <w:t>УН 477376</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2018-58</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5</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58"/>
              <w:gridCol w:w="741"/>
            </w:tblGrid>
            <w:tr w:rsidR="00431ED5" w:rsidRPr="00431ED5" w:rsidTr="00B30D03">
              <w:trPr>
                <w:tblCellSpacing w:w="15" w:type="dxa"/>
              </w:trPr>
              <w:tc>
                <w:tcPr>
                  <w:tcW w:w="9634"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20.1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М22</w:t>
                  </w:r>
                </w:p>
              </w:tc>
              <w:tc>
                <w:tcPr>
                  <w:tcW w:w="698"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Мамедов, Низами Мустафа-оглы.</w:t>
            </w:r>
            <w:r w:rsidRPr="00431ED5">
              <w:rPr>
                <w:rFonts w:ascii="Times New Roman" w:eastAsia="Times New Roman" w:hAnsi="Times New Roman" w:cs="Times New Roman"/>
                <w:color w:val="000000" w:themeColor="text1"/>
                <w:sz w:val="24"/>
                <w:szCs w:val="24"/>
                <w:lang w:eastAsia="ru-RU"/>
              </w:rPr>
              <w:br/>
              <w:t xml:space="preserve">   Экология. 11 кл. Базовый уровень : учеб. для общеобразоват. орг. / Н.М. Мамедов, И.Т. Суравегина. - 2-е изд. - М. : Рус. слово, 2017. - 197 с. : ил. - (Инновационная школа). - Имен. указ.: с. 181. - Слов. терминов: с. 182-197. - На обороте тит. л. изд-во : Рус. слово-учебник. - ISBN 978-5-533-00276-9. </w:t>
            </w:r>
            <w:r w:rsidRPr="00431ED5">
              <w:rPr>
                <w:rFonts w:ascii="Times New Roman" w:eastAsia="Times New Roman" w:hAnsi="Times New Roman" w:cs="Times New Roman"/>
                <w:b/>
                <w:color w:val="000000" w:themeColor="text1"/>
                <w:sz w:val="24"/>
                <w:szCs w:val="24"/>
                <w:lang w:eastAsia="ru-RU"/>
              </w:rPr>
              <w:t>УН 461269</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2017-60</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91"/>
              <w:gridCol w:w="808"/>
            </w:tblGrid>
            <w:tr w:rsidR="00431ED5" w:rsidRPr="00431ED5" w:rsidTr="00B30D03">
              <w:trPr>
                <w:tblCellSpacing w:w="15" w:type="dxa"/>
              </w:trPr>
              <w:tc>
                <w:tcPr>
                  <w:tcW w:w="956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А45</w:t>
                  </w:r>
                </w:p>
              </w:tc>
              <w:tc>
                <w:tcPr>
                  <w:tcW w:w="765"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Алгебра и начала математического анализа. 11 кл. Базовый и углубленный уровни</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[авт. : С.М. Никольский, М.К. Потапов, Н.Н. Решетников, А.В. Шевкин]. - 3-е изд. - М. : Просвещение, 2017. - 464 с. : ил. - (МГУ - школе) (ФГОС (Федеральный государственный образовательный стандарт)) (Математика: алгебра и начала математического анализа, геометрия). - Предм. указ.: с. 440-441. - Библиогр.: с. 460. - ISBN 978-5-09-047233-3.</w:t>
            </w:r>
          </w:p>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xml:space="preserve"> </w:t>
            </w:r>
            <w:r w:rsidRPr="00431ED5">
              <w:rPr>
                <w:rFonts w:ascii="Times New Roman" w:eastAsia="Times New Roman" w:hAnsi="Times New Roman" w:cs="Times New Roman"/>
                <w:b/>
                <w:color w:val="000000" w:themeColor="text1"/>
                <w:sz w:val="24"/>
                <w:szCs w:val="24"/>
                <w:lang w:eastAsia="ru-RU"/>
              </w:rPr>
              <w:t>УН 436182</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2017-63</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7</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42"/>
              <w:gridCol w:w="657"/>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22.14</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М52</w:t>
                  </w:r>
                </w:p>
              </w:tc>
              <w:tc>
                <w:tcPr>
                  <w:tcW w:w="0" w:type="auto"/>
                  <w:vAlign w:val="center"/>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Мерзляк, Аркадий Григорьевич.</w:t>
            </w:r>
            <w:r w:rsidRPr="00431ED5">
              <w:rPr>
                <w:rFonts w:ascii="Times New Roman" w:eastAsia="Times New Roman" w:hAnsi="Times New Roman" w:cs="Times New Roman"/>
                <w:color w:val="000000" w:themeColor="text1"/>
                <w:sz w:val="24"/>
                <w:szCs w:val="24"/>
                <w:lang w:eastAsia="ru-RU"/>
              </w:rPr>
              <w:br/>
              <w:t xml:space="preserve">   Математика. Алгебра и начала математического анализа. 11 кл. Углубленный уровень : учебник / А. Г. Мерзляк, Д. А. Номировский, В. М. Поляков. - 6-е изд., стер. - Москва : Просвещение, 2023. - 413 с. : ил. - (ФГОС (Федеральный государственный образовательный стандарт)). - Алф.-предм. указ.: с. 410-411. - ISBN 978-5-09-103608-4. </w:t>
            </w:r>
            <w:r w:rsidRPr="00431ED5">
              <w:rPr>
                <w:rFonts w:ascii="Times New Roman" w:eastAsia="Times New Roman" w:hAnsi="Times New Roman" w:cs="Times New Roman"/>
                <w:b/>
                <w:color w:val="000000" w:themeColor="text1"/>
                <w:sz w:val="24"/>
                <w:szCs w:val="24"/>
                <w:lang w:eastAsia="ru-RU"/>
              </w:rPr>
              <w:t>УН 565940</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2023-25</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843"/>
              <w:gridCol w:w="556"/>
            </w:tblGrid>
            <w:tr w:rsidR="00431ED5" w:rsidRPr="00431ED5" w:rsidTr="00B30D03">
              <w:trPr>
                <w:tblCellSpacing w:w="15" w:type="dxa"/>
              </w:trPr>
              <w:tc>
                <w:tcPr>
                  <w:tcW w:w="9820"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22.151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Г36</w:t>
                  </w:r>
                </w:p>
              </w:tc>
              <w:tc>
                <w:tcPr>
                  <w:tcW w:w="51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Геометрия. 10-11 кл. Базовый и углубленный уровни</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[авт. : Л.С. Атанасян и др.]. - 4-е изд. - М. : Просвещение, 2017. - 255 с. : ил. - (ФГОС (Федеральный государственный образовательный стандарт)) (Математика: алгебра и начала математического анализа, геометрия) (МГУ - школе). - Прил.: с. 220-248. - Предм. указ.: с. 249-251. - ISBN 978-5-09-046610-3. </w:t>
            </w:r>
            <w:r w:rsidRPr="00431ED5">
              <w:rPr>
                <w:rFonts w:ascii="Times New Roman" w:eastAsia="Times New Roman" w:hAnsi="Times New Roman" w:cs="Times New Roman"/>
                <w:b/>
                <w:color w:val="000000" w:themeColor="text1"/>
                <w:sz w:val="24"/>
                <w:szCs w:val="24"/>
                <w:lang w:eastAsia="ru-RU"/>
              </w:rPr>
              <w:t>УН 436212</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2017-218</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lastRenderedPageBreak/>
              <w:t>9</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843"/>
              <w:gridCol w:w="556"/>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22.151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М52</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Мерзляк, Аркадий Григорьевич.</w:t>
            </w:r>
            <w:r w:rsidRPr="00431ED5">
              <w:rPr>
                <w:rFonts w:ascii="Times New Roman" w:eastAsia="Times New Roman" w:hAnsi="Times New Roman" w:cs="Times New Roman"/>
                <w:color w:val="000000" w:themeColor="text1"/>
                <w:sz w:val="24"/>
                <w:szCs w:val="24"/>
                <w:lang w:eastAsia="ru-RU"/>
              </w:rPr>
              <w:br/>
              <w:t>   Математика. Геометрия. 11 кл. Углубленный уровень : учебник / А. Г. Мерзляк, Д. А. Номировский, В. М. Поляков ; под ред. В. Е. Подольского. - 7-е изд., стер. - Москва : Просвещение, 2023. - 255 с. : ил., табл. - (ФГОС (Федеральный государственный образовательный стандарт)).</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УН 566004</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2023-25</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10</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26"/>
              <w:gridCol w:w="7873"/>
            </w:tblGrid>
            <w:tr w:rsidR="00431ED5" w:rsidRPr="00431ED5" w:rsidTr="00B30D03">
              <w:trPr>
                <w:tblCellSpacing w:w="15" w:type="dxa"/>
              </w:trPr>
              <w:tc>
                <w:tcPr>
                  <w:tcW w:w="2310" w:type="dxa"/>
                  <w:vAlign w:val="center"/>
                  <w:hideMark/>
                </w:tcPr>
                <w:p w:rsidR="00EF7654" w:rsidRPr="00431ED5" w:rsidRDefault="00EF7654" w:rsidP="00B30D03">
                  <w:pPr>
                    <w:spacing w:after="0" w:line="240" w:lineRule="auto"/>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22.3</w:t>
                  </w:r>
                </w:p>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К28</w:t>
                  </w:r>
                </w:p>
              </w:tc>
              <w:tc>
                <w:tcPr>
                  <w:tcW w:w="7289"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Касьянов, Валерий Алексеевич.</w:t>
            </w:r>
            <w:r w:rsidRPr="00431ED5">
              <w:rPr>
                <w:rFonts w:ascii="Times New Roman" w:eastAsia="Times New Roman" w:hAnsi="Times New Roman" w:cs="Times New Roman"/>
                <w:color w:val="000000" w:themeColor="text1"/>
                <w:sz w:val="24"/>
                <w:szCs w:val="24"/>
                <w:lang w:eastAsia="ru-RU"/>
              </w:rPr>
              <w:br/>
              <w:t xml:space="preserve">   Физика. 11 кл. Базовый уровень : учебник / Касьянов, Валерий Алексеевич ; В. А. Касьянов. - 10-е изд., стер. - Москва : Просвещение, 2022. - 288 с. : ил. - На обл. изд-во: Дрофа. - Предм. - имен. указ.: с. 282-285. - ISBN 978-5-09-087868-5. </w:t>
            </w:r>
            <w:r w:rsidRPr="00431ED5">
              <w:rPr>
                <w:rFonts w:ascii="Times New Roman" w:eastAsia="Times New Roman" w:hAnsi="Times New Roman" w:cs="Times New Roman"/>
                <w:b/>
                <w:color w:val="000000" w:themeColor="text1"/>
                <w:sz w:val="24"/>
                <w:szCs w:val="24"/>
                <w:lang w:eastAsia="ru-RU"/>
              </w:rPr>
              <w:t>УН 533780</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2022-25</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11</w:t>
            </w:r>
          </w:p>
        </w:tc>
        <w:tc>
          <w:tcPr>
            <w:tcW w:w="10615" w:type="dxa"/>
            <w:tcBorders>
              <w:top w:val="single" w:sz="4" w:space="0" w:color="auto"/>
              <w:left w:val="single" w:sz="4" w:space="0" w:color="auto"/>
              <w:bottom w:val="single" w:sz="4" w:space="0" w:color="auto"/>
              <w:right w:val="single" w:sz="4" w:space="0" w:color="auto"/>
            </w:tcBorders>
          </w:tcPr>
          <w:tbl>
            <w:tblPr>
              <w:tblW w:w="4644" w:type="pct"/>
              <w:tblCellSpacing w:w="15" w:type="dxa"/>
              <w:tblCellMar>
                <w:top w:w="15" w:type="dxa"/>
                <w:left w:w="15" w:type="dxa"/>
                <w:bottom w:w="15" w:type="dxa"/>
                <w:right w:w="15" w:type="dxa"/>
              </w:tblCellMar>
              <w:tblLook w:val="04A0" w:firstRow="1" w:lastRow="0" w:firstColumn="1" w:lastColumn="0" w:noHBand="0" w:noVBand="1"/>
            </w:tblPr>
            <w:tblGrid>
              <w:gridCol w:w="9659"/>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22.3</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М99</w:t>
                  </w: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Мякишев, Геннадий Яковлевич.</w:t>
            </w:r>
            <w:r w:rsidRPr="00431ED5">
              <w:rPr>
                <w:rFonts w:ascii="Times New Roman" w:eastAsia="Times New Roman" w:hAnsi="Times New Roman" w:cs="Times New Roman"/>
                <w:color w:val="000000" w:themeColor="text1"/>
                <w:sz w:val="24"/>
                <w:szCs w:val="24"/>
                <w:lang w:eastAsia="ru-RU"/>
              </w:rPr>
              <w:br/>
              <w:t xml:space="preserve">   Физика. 11 кл. Базовый и углубленный уровни : учебник / Г. Я. Мякишев, Б. Б. Буховцев, В. М. Чаругин ; под ред. Н. А. Парфентьевой. - 11-е изд., стер. - Москва : Просвещение, 2023. - 432 с. : ил. - (Классический курс) (ФГОС (Федеральный государственный образовательный стандарт)). - ISBN 978-5-09-103620-6. </w:t>
            </w:r>
            <w:r w:rsidRPr="00431ED5">
              <w:rPr>
                <w:rFonts w:ascii="Times New Roman" w:eastAsia="Times New Roman" w:hAnsi="Times New Roman" w:cs="Times New Roman"/>
                <w:b/>
                <w:color w:val="000000" w:themeColor="text1"/>
                <w:sz w:val="24"/>
                <w:szCs w:val="24"/>
                <w:lang w:eastAsia="ru-RU"/>
              </w:rPr>
              <w:t>УН 565693</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2023-25</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12</w:t>
            </w:r>
          </w:p>
        </w:tc>
        <w:tc>
          <w:tcPr>
            <w:tcW w:w="10615"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22.3</w:t>
            </w:r>
          </w:p>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Ф50</w:t>
            </w:r>
          </w:p>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Физика. 11 кл. Базовый уровень</w:t>
            </w:r>
            <w:r w:rsidRPr="00431ED5">
              <w:rPr>
                <w:rFonts w:ascii="Times New Roman" w:eastAsia="Times New Roman" w:hAnsi="Times New Roman" w:cs="Times New Roman"/>
                <w:color w:val="000000" w:themeColor="text1"/>
                <w:sz w:val="24"/>
                <w:szCs w:val="24"/>
                <w:lang w:eastAsia="ru-RU"/>
              </w:rPr>
              <w:t xml:space="preserve"> : учебник / Г. Я. Мякишев, М. А. Петрова, О. С. Угольников [и др.]. - 4-е изд., стер. - Москва : Просвещение, 2022. - 477 с. : ил. - На обл. и титл. л. только 2 авт. указаны . - На обл. изд-во: Дрофа. - ISBN 978-5-09-087865-4. </w:t>
            </w:r>
            <w:r w:rsidRPr="00431ED5">
              <w:rPr>
                <w:rFonts w:ascii="Times New Roman" w:eastAsia="Times New Roman" w:hAnsi="Times New Roman" w:cs="Times New Roman"/>
                <w:b/>
                <w:color w:val="000000" w:themeColor="text1"/>
                <w:sz w:val="24"/>
                <w:szCs w:val="24"/>
                <w:lang w:eastAsia="ru-RU"/>
              </w:rPr>
              <w:t>УН 557177</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2022-50</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13</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94"/>
              <w:gridCol w:w="705"/>
            </w:tblGrid>
            <w:tr w:rsidR="00431ED5" w:rsidRPr="00431ED5" w:rsidTr="00B30D03">
              <w:trPr>
                <w:tblCellSpacing w:w="15" w:type="dxa"/>
              </w:trPr>
              <w:tc>
                <w:tcPr>
                  <w:tcW w:w="9671"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22.6</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Ч-23</w:t>
                  </w:r>
                </w:p>
              </w:tc>
              <w:tc>
                <w:tcPr>
                  <w:tcW w:w="661"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Чаругин, Виктор Максимович.</w:t>
            </w:r>
            <w:r w:rsidRPr="00431ED5">
              <w:rPr>
                <w:rFonts w:ascii="Times New Roman" w:eastAsia="Times New Roman" w:hAnsi="Times New Roman" w:cs="Times New Roman"/>
                <w:color w:val="000000" w:themeColor="text1"/>
                <w:sz w:val="24"/>
                <w:szCs w:val="24"/>
                <w:lang w:eastAsia="ru-RU"/>
              </w:rPr>
              <w:br/>
              <w:t xml:space="preserve">   Астрономия. 10-11 кл. Базовый уровень : учеб. для общеобразоват. орг. / В.М. Чаругин. - М. : Просвещение, 2018. - 144 с. : ил. - (Сферы 1-11). - ISBN 978-5-09-053903-6. </w:t>
            </w:r>
            <w:r w:rsidRPr="00431ED5">
              <w:rPr>
                <w:rFonts w:ascii="Times New Roman" w:eastAsia="Times New Roman" w:hAnsi="Times New Roman" w:cs="Times New Roman"/>
                <w:b/>
                <w:color w:val="000000" w:themeColor="text1"/>
                <w:sz w:val="24"/>
                <w:szCs w:val="24"/>
                <w:lang w:eastAsia="ru-RU"/>
              </w:rPr>
              <w:t>УН 461266</w:t>
            </w:r>
          </w:p>
          <w:p w:rsidR="00EF7654" w:rsidRPr="00431ED5" w:rsidRDefault="00EF7654" w:rsidP="00B30D03">
            <w:pPr>
              <w:rPr>
                <w:rFonts w:ascii="Times New Roman" w:eastAsia="Times New Roman" w:hAnsi="Times New Roman" w:cs="Times New Roman"/>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2018-68</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14</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90"/>
              <w:gridCol w:w="809"/>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24.1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lastRenderedPageBreak/>
                    <w:t>Х46</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Химия. 11 кл. Углубленный уровень</w:t>
            </w:r>
            <w:r w:rsidRPr="00431ED5">
              <w:rPr>
                <w:rFonts w:ascii="Times New Roman" w:eastAsia="Times New Roman" w:hAnsi="Times New Roman" w:cs="Times New Roman"/>
                <w:color w:val="000000" w:themeColor="text1"/>
                <w:sz w:val="24"/>
                <w:szCs w:val="24"/>
                <w:lang w:eastAsia="ru-RU"/>
              </w:rPr>
              <w:t xml:space="preserve"> : учебник / В. В. Еремин, Н. Е. Кузьменко, В. И. Теренин, В. В. Лунин ; под ред. В. В. Лунина. - 10-е изд., стер. - Москва : Просвещение, 2023. - 479 с. : ил., табл. - (ФГОС (Федеральный государственный образовательный стандарт)). - Прил.: с. 466-469. - ISBN 978-5-09-107469-7. </w:t>
            </w:r>
            <w:r w:rsidRPr="00431ED5">
              <w:rPr>
                <w:rFonts w:ascii="Times New Roman" w:eastAsia="Times New Roman" w:hAnsi="Times New Roman" w:cs="Times New Roman"/>
                <w:b/>
                <w:color w:val="000000" w:themeColor="text1"/>
                <w:sz w:val="24"/>
                <w:szCs w:val="24"/>
                <w:lang w:eastAsia="ru-RU"/>
              </w:rPr>
              <w:t>УН 565991</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2023-15</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15</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91"/>
              <w:gridCol w:w="808"/>
            </w:tblGrid>
            <w:tr w:rsidR="00431ED5" w:rsidRPr="00431ED5" w:rsidTr="00B30D03">
              <w:trPr>
                <w:tblCellSpacing w:w="15" w:type="dxa"/>
              </w:trPr>
              <w:tc>
                <w:tcPr>
                  <w:tcW w:w="956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24.2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Г12</w:t>
                  </w:r>
                </w:p>
              </w:tc>
              <w:tc>
                <w:tcPr>
                  <w:tcW w:w="765"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Габриелян, Олег Сергеевич.</w:t>
            </w:r>
            <w:r w:rsidRPr="00431ED5">
              <w:rPr>
                <w:rFonts w:ascii="Times New Roman" w:eastAsia="Times New Roman" w:hAnsi="Times New Roman" w:cs="Times New Roman"/>
                <w:color w:val="000000" w:themeColor="text1"/>
                <w:sz w:val="24"/>
                <w:szCs w:val="24"/>
                <w:lang w:eastAsia="ru-RU"/>
              </w:rPr>
              <w:br/>
              <w:t xml:space="preserve">   Химия. 11 кл. Базовый уровень : учебник / О.С. Габриелян. - 5-е изд., стер. - М. : Дрофа, 2018. - 224 с. : ил. - (Вертикаль) (ФГОС (Федеральный государственный образовательный стандарт)). - Предм. указ.: с. 221-222. - ISBN 978-5-358-19784-8. </w:t>
            </w:r>
            <w:r w:rsidRPr="00431ED5">
              <w:rPr>
                <w:rFonts w:ascii="Times New Roman" w:eastAsia="Times New Roman" w:hAnsi="Times New Roman" w:cs="Times New Roman"/>
                <w:b/>
                <w:color w:val="000000" w:themeColor="text1"/>
                <w:sz w:val="24"/>
                <w:szCs w:val="24"/>
                <w:lang w:eastAsia="ru-RU"/>
              </w:rPr>
              <w:t>УН 436121</w:t>
            </w:r>
          </w:p>
          <w:p w:rsidR="00EF7654" w:rsidRPr="00431ED5" w:rsidRDefault="00EF7654" w:rsidP="00B30D03">
            <w:pPr>
              <w:rPr>
                <w:rFonts w:ascii="Times New Roman" w:eastAsia="Times New Roman" w:hAnsi="Times New Roman" w:cs="Times New Roman"/>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2018-32</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16</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91"/>
              <w:gridCol w:w="808"/>
            </w:tblGrid>
            <w:tr w:rsidR="00431ED5" w:rsidRPr="00431ED5" w:rsidTr="00B30D03">
              <w:trPr>
                <w:tblCellSpacing w:w="15" w:type="dxa"/>
              </w:trPr>
              <w:tc>
                <w:tcPr>
                  <w:tcW w:w="956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24.2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Г12</w:t>
                  </w:r>
                </w:p>
              </w:tc>
              <w:tc>
                <w:tcPr>
                  <w:tcW w:w="765"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Габриелян, Олег Сергеевич.</w:t>
            </w:r>
            <w:r w:rsidRPr="00431ED5">
              <w:rPr>
                <w:rFonts w:ascii="Times New Roman" w:eastAsia="Times New Roman" w:hAnsi="Times New Roman" w:cs="Times New Roman"/>
                <w:color w:val="000000" w:themeColor="text1"/>
                <w:sz w:val="24"/>
                <w:szCs w:val="24"/>
                <w:lang w:eastAsia="ru-RU"/>
              </w:rPr>
              <w:br/>
              <w:t xml:space="preserve">   Химия. 11 кл. Углубленный уровень : учебник / О.С. Габриелян, Г.Г. Лысова. - 5-е изд., стер. - М. : Дрофа, 2018. - 398 с. : ил. - (Вертикаль) (ФГОС (Федеральный государственный образовательный стандарт)). - Прил.: с. 395. - ISBN 978-5-358-19789-3. </w:t>
            </w:r>
            <w:r w:rsidRPr="00431ED5">
              <w:rPr>
                <w:rFonts w:ascii="Times New Roman" w:eastAsia="Times New Roman" w:hAnsi="Times New Roman" w:cs="Times New Roman"/>
                <w:b/>
                <w:color w:val="000000" w:themeColor="text1"/>
                <w:sz w:val="24"/>
                <w:szCs w:val="24"/>
                <w:lang w:eastAsia="ru-RU"/>
              </w:rPr>
              <w:t>УН 436149</w:t>
            </w:r>
          </w:p>
          <w:p w:rsidR="00EF7654" w:rsidRPr="00431ED5" w:rsidRDefault="00EF7654" w:rsidP="00B30D03">
            <w:pPr>
              <w:rPr>
                <w:rFonts w:ascii="Times New Roman" w:eastAsia="Times New Roman" w:hAnsi="Times New Roman" w:cs="Times New Roman"/>
                <w:b/>
                <w:color w:val="000000" w:themeColor="text1"/>
                <w:sz w:val="24"/>
                <w:szCs w:val="24"/>
                <w:lang w:eastAsia="ru-RU"/>
              </w:rPr>
            </w:pP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2018-32</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17</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90"/>
              <w:gridCol w:w="809"/>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28.0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Б63</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Биология. 11 кл.</w:t>
            </w:r>
            <w:r w:rsidRPr="00431ED5">
              <w:rPr>
                <w:rFonts w:ascii="Times New Roman" w:eastAsia="Times New Roman" w:hAnsi="Times New Roman" w:cs="Times New Roman"/>
                <w:color w:val="000000" w:themeColor="text1"/>
                <w:sz w:val="24"/>
                <w:szCs w:val="24"/>
                <w:lang w:eastAsia="ru-RU"/>
              </w:rPr>
              <w:t xml:space="preserve"> : базовый уровень : учебник / под ред. В. В. Пасечника ; авт. : В. В. Пасечник, А. А. Каменский, А. М. Рубцов [и др.]. - 5-е изд., стер. - Москва : Просвещение, 2023. - 272 с. : ил. - (Линия жизни) (ФГОС (Федеральный государственный образовательный стандарт)). - Прил. : с. 259-268. - Указ. терминов: с. 269-271. - ISBN 978-5-09-103625-1.  </w:t>
            </w:r>
            <w:r w:rsidRPr="00431ED5">
              <w:rPr>
                <w:rFonts w:ascii="Times New Roman" w:eastAsia="Times New Roman" w:hAnsi="Times New Roman" w:cs="Times New Roman"/>
                <w:b/>
                <w:color w:val="000000" w:themeColor="text1"/>
                <w:sz w:val="24"/>
                <w:szCs w:val="24"/>
                <w:lang w:eastAsia="ru-RU"/>
              </w:rPr>
              <w:t>УН 566005</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2023-25</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18</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06"/>
              <w:gridCol w:w="693"/>
            </w:tblGrid>
            <w:tr w:rsidR="00431ED5" w:rsidRPr="00431ED5" w:rsidTr="00B30D03">
              <w:trPr>
                <w:tblCellSpacing w:w="15" w:type="dxa"/>
              </w:trPr>
              <w:tc>
                <w:tcPr>
                  <w:tcW w:w="9683"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О-28</w:t>
                  </w:r>
                </w:p>
              </w:tc>
              <w:tc>
                <w:tcPr>
                  <w:tcW w:w="649" w:type="dxa"/>
                  <w:vAlign w:val="center"/>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Обществознание. 11 кл. Базовый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под ред. Л.Н. Боголюбова, А.Ю. Лазебниковой, В.А. Литвинова ; [авт. кол. : А.В. Половникова, Н.Ю. Басик и др.]. - 3-е изд. - М. : Просвещение, 2017. - 335 с. : ил., табл., схем. - (ФГОС (Федеральный государственный образовательный стандарт)). - ISBN 978-5-09-046529-8. </w:t>
            </w:r>
            <w:r w:rsidRPr="00431ED5">
              <w:rPr>
                <w:rFonts w:ascii="Times New Roman" w:eastAsia="Times New Roman" w:hAnsi="Times New Roman" w:cs="Times New Roman"/>
                <w:b/>
                <w:color w:val="000000" w:themeColor="text1"/>
                <w:sz w:val="24"/>
                <w:szCs w:val="24"/>
                <w:lang w:eastAsia="ru-RU"/>
              </w:rPr>
              <w:t>УН 436239</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2017-63</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lastRenderedPageBreak/>
              <w:t>19</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854"/>
              <w:gridCol w:w="545"/>
            </w:tblGrid>
            <w:tr w:rsidR="00431ED5" w:rsidRPr="00431ED5" w:rsidTr="00B30D03">
              <w:trPr>
                <w:tblCellSpacing w:w="15" w:type="dxa"/>
              </w:trPr>
              <w:tc>
                <w:tcPr>
                  <w:tcW w:w="9831" w:type="dxa"/>
                  <w:vAlign w:val="center"/>
                  <w:hideMark/>
                </w:tcPr>
                <w:p w:rsidR="00EF7654" w:rsidRPr="00431ED5" w:rsidRDefault="00EF7654" w:rsidP="00B30D03">
                  <w:pPr>
                    <w:spacing w:after="0" w:line="240" w:lineRule="auto"/>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О-28</w:t>
                  </w:r>
                </w:p>
              </w:tc>
              <w:tc>
                <w:tcPr>
                  <w:tcW w:w="501" w:type="dxa"/>
                  <w:vAlign w:val="center"/>
                  <w:hideMark/>
                </w:tcPr>
                <w:p w:rsidR="00EF7654" w:rsidRPr="00431ED5" w:rsidRDefault="00EF7654" w:rsidP="00B30D03">
                  <w:pPr>
                    <w:spacing w:after="0" w:line="240" w:lineRule="auto"/>
                    <w:ind w:left="113" w:right="57"/>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ind w:left="113" w:right="57"/>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Обществознание. 11 кл. Базовый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под ред. Л.Н. Боголюбова, А.Ю. Лазебниковой ; [среди авт. : Е.Л. Рутковская]. - 3-е изд., перераб. - М. : Просвещение, 2021. - 335 с. : ил., табл., схем. - Слов. терминов: с. 327-331. - Библиогр.: с. 332-334. - ISBN 978-5-09-077943-2.  </w:t>
            </w:r>
            <w:r w:rsidRPr="00431ED5">
              <w:rPr>
                <w:rFonts w:ascii="Times New Roman" w:eastAsia="Times New Roman" w:hAnsi="Times New Roman" w:cs="Times New Roman"/>
                <w:b/>
                <w:color w:val="000000" w:themeColor="text1"/>
                <w:sz w:val="24"/>
                <w:szCs w:val="24"/>
                <w:lang w:eastAsia="ru-RU"/>
              </w:rPr>
              <w:t>УН 511875</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2021-109</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20</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869"/>
              <w:gridCol w:w="530"/>
            </w:tblGrid>
            <w:tr w:rsidR="00431ED5" w:rsidRPr="00431ED5" w:rsidTr="00B30D03">
              <w:trPr>
                <w:tblCellSpacing w:w="15" w:type="dxa"/>
              </w:trPr>
              <w:tc>
                <w:tcPr>
                  <w:tcW w:w="9846"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В68</w:t>
                  </w:r>
                </w:p>
              </w:tc>
              <w:tc>
                <w:tcPr>
                  <w:tcW w:w="486"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Волобуев, Олег Владимирович.</w:t>
            </w:r>
            <w:r w:rsidRPr="00431ED5">
              <w:rPr>
                <w:rFonts w:ascii="Times New Roman" w:eastAsia="Times New Roman" w:hAnsi="Times New Roman" w:cs="Times New Roman"/>
                <w:color w:val="000000" w:themeColor="text1"/>
                <w:sz w:val="24"/>
                <w:szCs w:val="24"/>
                <w:lang w:eastAsia="ru-RU"/>
              </w:rPr>
              <w:br/>
              <w:t>   История. Всеобщая история. 11 кл. Базовый и углубленный уровни : учебник / О.В. Волобуев, М.В. Пономарев, В.А. Рогожкин. - 5-е изд., стер. - М. : Дрофа, 2018. - 223 с. : ил. - (Вертикаль) (ФГОС (Федеральный государственный образовательный стандарт)). - Слов. терминов: с. 214-216. - Хронология: с. 217-219. - Библиогр.: с. 220-221. - ISBN 978-5-358-19808-1</w:t>
            </w:r>
            <w:r w:rsidRPr="00431ED5">
              <w:rPr>
                <w:rFonts w:ascii="Times New Roman" w:eastAsia="Times New Roman" w:hAnsi="Times New Roman" w:cs="Times New Roman"/>
                <w:b/>
                <w:color w:val="000000" w:themeColor="text1"/>
                <w:sz w:val="24"/>
                <w:szCs w:val="24"/>
                <w:lang w:eastAsia="ru-RU"/>
              </w:rPr>
              <w:t>. УН 438434</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2018-63</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21</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870"/>
              <w:gridCol w:w="529"/>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М42</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Мединский, Владимир Ростиславович.</w:t>
            </w:r>
            <w:r w:rsidRPr="00431ED5">
              <w:rPr>
                <w:rFonts w:ascii="Times New Roman" w:eastAsia="Times New Roman" w:hAnsi="Times New Roman" w:cs="Times New Roman"/>
                <w:color w:val="000000" w:themeColor="text1"/>
                <w:sz w:val="24"/>
                <w:szCs w:val="24"/>
                <w:lang w:eastAsia="ru-RU"/>
              </w:rPr>
              <w:br/>
              <w:t xml:space="preserve">   История. Всеобщая история, 1945 год - начало XXI века. 11 кл. Базовый уровень : учебник / В. Р. Мединский, А. О. Чубарьян. - Москва : Просвещение, 2023. - 271 с. : ил. - Слов.: с. 264-269. - ISBN 978-5-09-070703-9. </w:t>
            </w:r>
            <w:r w:rsidRPr="00431ED5">
              <w:rPr>
                <w:rFonts w:ascii="Times New Roman" w:eastAsia="Times New Roman" w:hAnsi="Times New Roman" w:cs="Times New Roman"/>
                <w:b/>
                <w:color w:val="000000" w:themeColor="text1"/>
                <w:sz w:val="24"/>
                <w:szCs w:val="24"/>
                <w:lang w:eastAsia="ru-RU"/>
              </w:rPr>
              <w:t>УН 565334</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2023-72</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70"/>
              <w:gridCol w:w="429"/>
            </w:tblGrid>
            <w:tr w:rsidR="00431ED5" w:rsidRPr="00431ED5" w:rsidTr="00B30D03">
              <w:trPr>
                <w:tblCellSpacing w:w="15" w:type="dxa"/>
              </w:trPr>
              <w:tc>
                <w:tcPr>
                  <w:tcW w:w="994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63.3(0)-7</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Р23</w:t>
                  </w:r>
                </w:p>
              </w:tc>
              <w:tc>
                <w:tcPr>
                  <w:tcW w:w="385"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Рапацкая, Людмила Александровна.</w:t>
            </w:r>
            <w:r w:rsidRPr="00431ED5">
              <w:rPr>
                <w:rFonts w:ascii="Times New Roman" w:eastAsia="Times New Roman" w:hAnsi="Times New Roman" w:cs="Times New Roman"/>
                <w:color w:val="000000" w:themeColor="text1"/>
                <w:sz w:val="24"/>
                <w:szCs w:val="24"/>
                <w:lang w:eastAsia="ru-RU"/>
              </w:rPr>
              <w:br/>
              <w:t xml:space="preserve">   Мировая художественная культура. 11 кл. : учеб. для учащихся общеобразоват. орг. : в 2 ч. Ч. 1 : МХК / Л.А. Рапацкая. - М. : ВЛАДОС, 2017. - 384 с. : ил. - Лит.: с. 384. - ISBN 978-5-9500115-3-5. - ISBN 978-5-9500115-4-2(ч.1). </w:t>
            </w:r>
            <w:r w:rsidRPr="00431ED5">
              <w:rPr>
                <w:rFonts w:ascii="Times New Roman" w:eastAsia="Times New Roman" w:hAnsi="Times New Roman" w:cs="Times New Roman"/>
                <w:b/>
                <w:color w:val="000000" w:themeColor="text1"/>
                <w:sz w:val="24"/>
                <w:szCs w:val="24"/>
                <w:lang w:eastAsia="ru-RU"/>
              </w:rPr>
              <w:t>УН 461267</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2017-60</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23</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70"/>
              <w:gridCol w:w="429"/>
            </w:tblGrid>
            <w:tr w:rsidR="00431ED5" w:rsidRPr="00431ED5" w:rsidTr="00B30D03">
              <w:trPr>
                <w:tblCellSpacing w:w="15" w:type="dxa"/>
              </w:trPr>
              <w:tc>
                <w:tcPr>
                  <w:tcW w:w="994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63.3(0)-7</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Р23</w:t>
                  </w:r>
                </w:p>
              </w:tc>
              <w:tc>
                <w:tcPr>
                  <w:tcW w:w="385"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Рапацкая, Людмила Александровна.</w:t>
            </w:r>
            <w:r w:rsidRPr="00431ED5">
              <w:rPr>
                <w:rFonts w:ascii="Times New Roman" w:eastAsia="Times New Roman" w:hAnsi="Times New Roman" w:cs="Times New Roman"/>
                <w:color w:val="000000" w:themeColor="text1"/>
                <w:sz w:val="24"/>
                <w:szCs w:val="24"/>
                <w:lang w:eastAsia="ru-RU"/>
              </w:rPr>
              <w:br/>
              <w:t xml:space="preserve">   Мировая художественная культура. 11 кл. : учеб. для учащихся общеобразоват. орг. : в 2 ч. Ч. 2 : РХК / Л.А. Рапацкая. - М. : ВЛАДОС, 2017. - 319 с. : ил. - ISBN 978-5-9500115-3-5. - ISBN 978-5-9500115-5-9(ч.2). </w:t>
            </w:r>
            <w:r w:rsidRPr="00431ED5">
              <w:rPr>
                <w:rFonts w:ascii="Times New Roman" w:eastAsia="Times New Roman" w:hAnsi="Times New Roman" w:cs="Times New Roman"/>
                <w:b/>
                <w:color w:val="000000" w:themeColor="text1"/>
                <w:sz w:val="24"/>
                <w:szCs w:val="24"/>
                <w:lang w:eastAsia="ru-RU"/>
              </w:rPr>
              <w:t>УН 461270</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2017-60</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lastRenderedPageBreak/>
              <w:t>24</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870"/>
              <w:gridCol w:w="529"/>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М42</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Мединский, Владимир Ростиславович.</w:t>
            </w:r>
            <w:r w:rsidRPr="00431ED5">
              <w:rPr>
                <w:rFonts w:ascii="Times New Roman" w:eastAsia="Times New Roman" w:hAnsi="Times New Roman" w:cs="Times New Roman"/>
                <w:color w:val="000000" w:themeColor="text1"/>
                <w:sz w:val="24"/>
                <w:szCs w:val="24"/>
                <w:lang w:eastAsia="ru-RU"/>
              </w:rPr>
              <w:br/>
              <w:t xml:space="preserve">   История. История России. 1945 год - начало XXI века. 11 кл. Базовый уровень : учебник / В. Р. Мединский, А. В. Торкунов. - Москва : Просвещение, 2023. - 447 с. : ил. - Слов.: с. 428-438. - Интернет-ресурсы: с. 445. - ISBN 978-5-09-109477-0. </w:t>
            </w:r>
            <w:r w:rsidRPr="00431ED5">
              <w:rPr>
                <w:rFonts w:ascii="Times New Roman" w:eastAsia="Times New Roman" w:hAnsi="Times New Roman" w:cs="Times New Roman"/>
                <w:b/>
                <w:color w:val="000000" w:themeColor="text1"/>
                <w:sz w:val="24"/>
                <w:szCs w:val="24"/>
                <w:lang w:eastAsia="ru-RU"/>
              </w:rPr>
              <w:t>УН 565189</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2023-72</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25</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843"/>
              <w:gridCol w:w="556"/>
            </w:tblGrid>
            <w:tr w:rsidR="00431ED5" w:rsidRPr="00431ED5" w:rsidTr="00B30D03">
              <w:trPr>
                <w:tblCellSpacing w:w="15" w:type="dxa"/>
              </w:trPr>
              <w:tc>
                <w:tcPr>
                  <w:tcW w:w="9820"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68.903</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С50</w:t>
                  </w:r>
                </w:p>
              </w:tc>
              <w:tc>
                <w:tcPr>
                  <w:tcW w:w="51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Смирнов, Анатолий Тихонович.</w:t>
            </w:r>
            <w:r w:rsidRPr="00431ED5">
              <w:rPr>
                <w:rFonts w:ascii="Times New Roman" w:eastAsia="Times New Roman" w:hAnsi="Times New Roman" w:cs="Times New Roman"/>
                <w:color w:val="000000" w:themeColor="text1"/>
                <w:sz w:val="24"/>
                <w:szCs w:val="24"/>
                <w:lang w:eastAsia="ru-RU"/>
              </w:rPr>
              <w:br/>
              <w:t xml:space="preserve">   Основы безопасности жизнедеятельности. 11 кл. Базовый уровень : учеб. для общеобразоват. орг. / А.Т. Смирнов, Б.О. Хренников ; под ред. А.Т. Смирнова. - 5-е изд., перераб. - М. : Просвещение, 2017. - 335 с. : ил. - (ФГОС (Федеральный государственный образовательный стандарт)). - Библиогр.: с. 322-324. - Прил.: с. 325-329. - ISBN 978-5-09-051676-1. </w:t>
            </w:r>
            <w:r w:rsidRPr="00431ED5">
              <w:rPr>
                <w:rFonts w:ascii="Times New Roman" w:eastAsia="Times New Roman" w:hAnsi="Times New Roman" w:cs="Times New Roman"/>
                <w:b/>
                <w:color w:val="000000" w:themeColor="text1"/>
                <w:sz w:val="24"/>
                <w:szCs w:val="24"/>
                <w:lang w:eastAsia="ru-RU"/>
              </w:rPr>
              <w:t>УН 436243</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2017-63</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26</w:t>
            </w:r>
          </w:p>
        </w:tc>
        <w:tc>
          <w:tcPr>
            <w:tcW w:w="10615" w:type="dxa"/>
          </w:tcPr>
          <w:tbl>
            <w:tblPr>
              <w:tblW w:w="10248" w:type="dxa"/>
              <w:tblCellSpacing w:w="15" w:type="dxa"/>
              <w:tblCellMar>
                <w:top w:w="15" w:type="dxa"/>
                <w:left w:w="15" w:type="dxa"/>
                <w:bottom w:w="15" w:type="dxa"/>
                <w:right w:w="15" w:type="dxa"/>
              </w:tblCellMar>
              <w:tblLook w:val="04A0" w:firstRow="1" w:lastRow="0" w:firstColumn="1" w:lastColumn="0" w:noHBand="0" w:noVBand="1"/>
            </w:tblPr>
            <w:tblGrid>
              <w:gridCol w:w="10248"/>
            </w:tblGrid>
            <w:tr w:rsidR="00431ED5" w:rsidRPr="00431ED5" w:rsidTr="00B30D03">
              <w:trPr>
                <w:tblCellSpacing w:w="15" w:type="dxa"/>
              </w:trPr>
              <w:tc>
                <w:tcPr>
                  <w:tcW w:w="10188"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81.411.2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Л89</w:t>
                  </w: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Львова, Светлана Ивановна.</w:t>
            </w:r>
            <w:r w:rsidRPr="00431ED5">
              <w:rPr>
                <w:rFonts w:ascii="Times New Roman" w:eastAsia="Times New Roman" w:hAnsi="Times New Roman" w:cs="Times New Roman"/>
                <w:color w:val="000000" w:themeColor="text1"/>
                <w:sz w:val="24"/>
                <w:szCs w:val="24"/>
                <w:lang w:eastAsia="ru-RU"/>
              </w:rPr>
              <w:br/>
              <w:t xml:space="preserve">   Русский язык. 11 кл. Базовый и углубленный уровни : учеб. для общеобразоват. орг. / С. И. Львова, В. В. Львов. - 8-е изд., стер. - Москва : Мнемозина , 2022. - 408 с. : ил. - (ФГОС (Федеральный государственный образовательный стандарт)). </w:t>
            </w:r>
            <w:r w:rsidRPr="00431ED5">
              <w:rPr>
                <w:rFonts w:ascii="Times New Roman" w:eastAsia="Times New Roman" w:hAnsi="Times New Roman" w:cs="Times New Roman"/>
                <w:b/>
                <w:color w:val="000000" w:themeColor="text1"/>
                <w:sz w:val="24"/>
                <w:szCs w:val="24"/>
                <w:lang w:eastAsia="ru-RU"/>
              </w:rPr>
              <w:t>УН 554828</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Pr>
          <w:p w:rsidR="00EF7654" w:rsidRPr="00431ED5" w:rsidRDefault="00EF7654" w:rsidP="00B30D03">
            <w:pPr>
              <w:tabs>
                <w:tab w:val="center" w:pos="4677"/>
                <w:tab w:val="right" w:pos="9355"/>
              </w:tabs>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2022-50</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27</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44"/>
              <w:gridCol w:w="455"/>
            </w:tblGrid>
            <w:tr w:rsidR="00431ED5" w:rsidRPr="00431ED5" w:rsidTr="00B30D03">
              <w:trPr>
                <w:tblCellSpacing w:w="15" w:type="dxa"/>
              </w:trPr>
              <w:tc>
                <w:tcPr>
                  <w:tcW w:w="9921"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А64</w:t>
                  </w:r>
                </w:p>
              </w:tc>
              <w:tc>
                <w:tcPr>
                  <w:tcW w:w="411"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Английский язык. 11 кл. Углубленный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[К.М. Баранова, Дж. Дули, В.В. Копылова, Р.П. Мильруд, В. Эванс]. - 4-е изд. - М. : Express Publishing : Просвещение, 2017. - 200 c. : ил. - (Звездный английский) (ФГОС (Федеральный государственный образовательный стандарт)). - Загл. обл. на англ. яз. - ISBN 978-5-09-046175-7. </w:t>
            </w:r>
            <w:r w:rsidRPr="00431ED5">
              <w:rPr>
                <w:rFonts w:ascii="Times New Roman" w:eastAsia="Times New Roman" w:hAnsi="Times New Roman" w:cs="Times New Roman"/>
                <w:b/>
                <w:color w:val="000000" w:themeColor="text1"/>
                <w:sz w:val="24"/>
                <w:szCs w:val="24"/>
                <w:lang w:eastAsia="ru-RU"/>
              </w:rPr>
              <w:t>УН 436199</w:t>
            </w:r>
          </w:p>
          <w:p w:rsidR="00EF7654" w:rsidRPr="00431ED5" w:rsidRDefault="00EF7654" w:rsidP="00B30D03">
            <w:pPr>
              <w:rPr>
                <w:rFonts w:ascii="Times New Roman" w:eastAsia="Times New Roman" w:hAnsi="Times New Roman" w:cs="Times New Roman"/>
                <w:b/>
                <w:bCs/>
                <w:color w:val="000000" w:themeColor="text1"/>
                <w:sz w:val="24"/>
                <w:szCs w:val="24"/>
                <w:lang w:val="en-US"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2017-63</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28</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44"/>
              <w:gridCol w:w="455"/>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А64</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Английский язык. 11 кл. Базовый уровень</w:t>
            </w:r>
            <w:r w:rsidRPr="00431ED5">
              <w:rPr>
                <w:rFonts w:ascii="Times New Roman" w:eastAsia="Times New Roman" w:hAnsi="Times New Roman" w:cs="Times New Roman"/>
                <w:color w:val="000000" w:themeColor="text1"/>
                <w:sz w:val="24"/>
                <w:szCs w:val="24"/>
                <w:lang w:eastAsia="ru-RU"/>
              </w:rPr>
              <w:t xml:space="preserve"> : учебник / авт. : В. П. Кузовлев, Н. М. Лапа, Э. М. Перегудова [и др.]. - 3-е изд., стер. - Москва : Просвещение, 2022. - 272 с. : ил. - (ФГОС (Федеральный государственный образовательный стандарт)). - На обл. загл. на англ. яз. - Прил. : с. 208-268. - ISBN 978-5-09-093530-2.  </w:t>
            </w:r>
            <w:r w:rsidRPr="00431ED5">
              <w:rPr>
                <w:rFonts w:ascii="Times New Roman" w:eastAsia="Times New Roman" w:hAnsi="Times New Roman" w:cs="Times New Roman"/>
                <w:b/>
                <w:color w:val="000000" w:themeColor="text1"/>
                <w:sz w:val="24"/>
                <w:szCs w:val="24"/>
                <w:lang w:eastAsia="ru-RU"/>
              </w:rPr>
              <w:t>УН 556709</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2022-25</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29</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44"/>
              <w:gridCol w:w="455"/>
            </w:tblGrid>
            <w:tr w:rsidR="00431ED5" w:rsidRPr="00431ED5" w:rsidTr="00B30D03">
              <w:trPr>
                <w:tblCellSpacing w:w="15" w:type="dxa"/>
              </w:trPr>
              <w:tc>
                <w:tcPr>
                  <w:tcW w:w="9921"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А64</w:t>
                  </w:r>
                </w:p>
              </w:tc>
              <w:tc>
                <w:tcPr>
                  <w:tcW w:w="411"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Английский язык. 11 кл.</w:t>
            </w:r>
            <w:r w:rsidRPr="00431ED5">
              <w:rPr>
                <w:rFonts w:ascii="Times New Roman" w:eastAsia="Times New Roman" w:hAnsi="Times New Roman" w:cs="Times New Roman"/>
                <w:color w:val="000000" w:themeColor="text1"/>
                <w:sz w:val="24"/>
                <w:szCs w:val="24"/>
                <w:lang w:eastAsia="ru-RU"/>
              </w:rPr>
              <w:t xml:space="preserve"> : учеб. пособие для общеобразоват. орг. / [авт. : Р.П. Мильруд, Дж. Дули, В. Эванс, К.М. Баранова, В.В. Копылова]. - М. : Просвещение : Express Publishing, 2017. - 213 с. : ил. - (Звезды моего города). - Загл. обл. на англ. яз. - ISBN 978-5-09-051812-3. </w:t>
            </w:r>
            <w:r w:rsidRPr="00431ED5">
              <w:rPr>
                <w:rFonts w:ascii="Times New Roman" w:eastAsia="Times New Roman" w:hAnsi="Times New Roman" w:cs="Times New Roman"/>
                <w:b/>
                <w:color w:val="000000" w:themeColor="text1"/>
                <w:sz w:val="24"/>
                <w:szCs w:val="24"/>
                <w:lang w:eastAsia="ru-RU"/>
              </w:rPr>
              <w:t>УН 438386</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2017-29</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30</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44"/>
              <w:gridCol w:w="455"/>
            </w:tblGrid>
            <w:tr w:rsidR="00431ED5" w:rsidRPr="00431ED5" w:rsidTr="00B30D03">
              <w:trPr>
                <w:tblCellSpacing w:w="15" w:type="dxa"/>
              </w:trPr>
              <w:tc>
                <w:tcPr>
                  <w:tcW w:w="9921"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А94</w:t>
                  </w:r>
                </w:p>
              </w:tc>
              <w:tc>
                <w:tcPr>
                  <w:tcW w:w="411"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Афанасьева, Ольга Васильевна.</w:t>
            </w:r>
            <w:r w:rsidRPr="00431ED5">
              <w:rPr>
                <w:rFonts w:ascii="Times New Roman" w:eastAsia="Times New Roman" w:hAnsi="Times New Roman" w:cs="Times New Roman"/>
                <w:color w:val="000000" w:themeColor="text1"/>
                <w:sz w:val="24"/>
                <w:szCs w:val="24"/>
                <w:lang w:eastAsia="ru-RU"/>
              </w:rPr>
              <w:br/>
              <w:t xml:space="preserve">   Английский язык. 11 кл. : учеб. для общеобразоват. орг. : углубл. уровень / О.В. Афанасьева, И.В. Михеева. - 7-е изд. - М. : Просвещение, 2021. - 254 с. : ил. - На обл. авт. и загл. на англ. яз. - ISBN 978-5-09-078456-6. </w:t>
            </w:r>
            <w:r w:rsidRPr="00431ED5">
              <w:rPr>
                <w:rFonts w:ascii="Times New Roman" w:eastAsia="Times New Roman" w:hAnsi="Times New Roman" w:cs="Times New Roman"/>
                <w:b/>
                <w:color w:val="000000" w:themeColor="text1"/>
                <w:sz w:val="24"/>
                <w:szCs w:val="24"/>
                <w:lang w:eastAsia="ru-RU"/>
              </w:rPr>
              <w:t>УН 515571</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2021-78</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31</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44"/>
              <w:gridCol w:w="455"/>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А64</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Английский язык. 11 кл.</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углубл. уровень / К. М. Баранова, Д. Дули, В. В. Копылова [и др.]. - 9-е изд.; 10-е изд. стер. - Москва : Express Publishing : Просвещение, 2022. - 215 с. : ил. - (Звездный английский). - На обл. авт. и загл. на англ. яз. - ISBN 978-5-09-087631-5. - ISBN 978-5-09-077995-1. </w:t>
            </w:r>
            <w:r w:rsidRPr="00431ED5">
              <w:rPr>
                <w:rFonts w:ascii="Times New Roman" w:eastAsia="Times New Roman" w:hAnsi="Times New Roman" w:cs="Times New Roman"/>
                <w:b/>
                <w:color w:val="000000" w:themeColor="text1"/>
                <w:sz w:val="24"/>
                <w:szCs w:val="24"/>
                <w:lang w:eastAsia="ru-RU"/>
              </w:rPr>
              <w:t>УН 533736</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2022-1</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val="en-US" w:eastAsia="ru-RU"/>
              </w:rPr>
            </w:pPr>
            <w:r w:rsidRPr="00431ED5">
              <w:rPr>
                <w:rFonts w:ascii="Times New Roman" w:eastAsia="Times New Roman" w:hAnsi="Times New Roman" w:cs="Times New Roman"/>
                <w:b/>
                <w:bCs/>
                <w:color w:val="000000" w:themeColor="text1"/>
                <w:sz w:val="24"/>
                <w:szCs w:val="24"/>
                <w:lang w:val="en-US" w:eastAsia="ru-RU"/>
              </w:rPr>
              <w:t>32</w:t>
            </w:r>
          </w:p>
        </w:tc>
        <w:tc>
          <w:tcPr>
            <w:tcW w:w="10615" w:type="dxa"/>
            <w:tcBorders>
              <w:top w:val="single" w:sz="4" w:space="0" w:color="auto"/>
              <w:left w:val="single" w:sz="4" w:space="0" w:color="auto"/>
              <w:bottom w:val="single" w:sz="4" w:space="0" w:color="auto"/>
              <w:right w:val="single" w:sz="4" w:space="0" w:color="auto"/>
            </w:tcBorders>
          </w:tcPr>
          <w:tbl>
            <w:tblPr>
              <w:tblW w:w="4856" w:type="pct"/>
              <w:tblCellSpacing w:w="15" w:type="dxa"/>
              <w:tblCellMar>
                <w:top w:w="15" w:type="dxa"/>
                <w:left w:w="15" w:type="dxa"/>
                <w:bottom w:w="15" w:type="dxa"/>
                <w:right w:w="15" w:type="dxa"/>
              </w:tblCellMar>
              <w:tblLook w:val="04A0" w:firstRow="1" w:lastRow="0" w:firstColumn="1" w:lastColumn="0" w:noHBand="0" w:noVBand="1"/>
            </w:tblPr>
            <w:tblGrid>
              <w:gridCol w:w="9540"/>
              <w:gridCol w:w="560"/>
            </w:tblGrid>
            <w:tr w:rsidR="00431ED5" w:rsidRPr="00431ED5" w:rsidTr="00B30D03">
              <w:trPr>
                <w:trHeight w:val="350"/>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А94</w:t>
                  </w:r>
                </w:p>
              </w:tc>
              <w:tc>
                <w:tcPr>
                  <w:tcW w:w="257" w:type="pct"/>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Афанасьева, Ольга Васильевна.</w:t>
            </w:r>
            <w:r w:rsidRPr="00431ED5">
              <w:rPr>
                <w:rFonts w:ascii="Times New Roman" w:eastAsia="Times New Roman" w:hAnsi="Times New Roman" w:cs="Times New Roman"/>
                <w:color w:val="000000" w:themeColor="text1"/>
                <w:sz w:val="24"/>
                <w:szCs w:val="24"/>
                <w:lang w:eastAsia="ru-RU"/>
              </w:rPr>
              <w:br/>
              <w:t xml:space="preserve">   Английский язык. 11 кл. Базовый уровень : учебник / О. В. Афанасьева, И. В. Михеева, К. М. Баранова. - 9-е изд., стер. - Москва : Просвещение, 2022. - 200 с. : ил. - (Rainbow English). - Англо-рус. слов. : с. 194-199. - На обл. изд-во : Дрофа. - ISBN 978-5-09-087670-4. </w:t>
            </w:r>
            <w:r w:rsidRPr="00431ED5">
              <w:rPr>
                <w:rFonts w:ascii="Times New Roman" w:eastAsia="Times New Roman" w:hAnsi="Times New Roman" w:cs="Times New Roman"/>
                <w:b/>
                <w:color w:val="000000" w:themeColor="text1"/>
                <w:sz w:val="24"/>
                <w:szCs w:val="24"/>
                <w:lang w:eastAsia="ru-RU"/>
              </w:rPr>
              <w:t>УН 541074</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2022-25</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33</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44"/>
              <w:gridCol w:w="455"/>
            </w:tblGrid>
            <w:tr w:rsidR="00431ED5" w:rsidRPr="00431ED5" w:rsidTr="00B30D03">
              <w:trPr>
                <w:tblCellSpacing w:w="15" w:type="dxa"/>
              </w:trPr>
              <w:tc>
                <w:tcPr>
                  <w:tcW w:w="9921"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81.472.1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К64</w:t>
                  </w:r>
                </w:p>
              </w:tc>
              <w:tc>
                <w:tcPr>
                  <w:tcW w:w="411"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Кондрашова, Надежда Азариевна.</w:t>
            </w:r>
            <w:r w:rsidRPr="00431ED5">
              <w:rPr>
                <w:rFonts w:ascii="Times New Roman" w:eastAsia="Times New Roman" w:hAnsi="Times New Roman" w:cs="Times New Roman"/>
                <w:color w:val="000000" w:themeColor="text1"/>
                <w:sz w:val="24"/>
                <w:szCs w:val="24"/>
                <w:lang w:eastAsia="ru-RU"/>
              </w:rPr>
              <w:br/>
              <w:t xml:space="preserve">   Испанский язык. 11 кл. Углубленный уровень : учеб. для общеобразоват. орг. / Н.А. Кондрашова, С.В. Костылева, А.М. Гонсалес Сальгадо. - 3-е изд. - М. : Просвещение, 2018. - 287 с. : ил. - (ФГОС (Федеральный государственный образовательный стандарт)). - На обл. авт. и загл. на исп. яз. - ISBN 978-5-09-061773-4. </w:t>
            </w:r>
            <w:r w:rsidRPr="00431ED5">
              <w:rPr>
                <w:rFonts w:ascii="Times New Roman" w:eastAsia="Times New Roman" w:hAnsi="Times New Roman" w:cs="Times New Roman"/>
                <w:b/>
                <w:color w:val="000000" w:themeColor="text1"/>
                <w:sz w:val="24"/>
                <w:szCs w:val="24"/>
                <w:lang w:eastAsia="ru-RU"/>
              </w:rPr>
              <w:t>УН 503451</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2018-15</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lastRenderedPageBreak/>
              <w:t>34</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009"/>
              <w:gridCol w:w="390"/>
            </w:tblGrid>
            <w:tr w:rsidR="00431ED5" w:rsidRPr="00431ED5" w:rsidTr="00B30D03">
              <w:trPr>
                <w:tblCellSpacing w:w="15" w:type="dxa"/>
              </w:trPr>
              <w:tc>
                <w:tcPr>
                  <w:tcW w:w="9986" w:type="dxa"/>
                  <w:vAlign w:val="center"/>
                  <w:hideMark/>
                </w:tcPr>
                <w:p w:rsidR="00EF7654" w:rsidRPr="00431ED5" w:rsidRDefault="00EF7654" w:rsidP="00B30D03">
                  <w:pPr>
                    <w:spacing w:after="0" w:line="240" w:lineRule="auto"/>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81.472.1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К64</w:t>
                  </w:r>
                </w:p>
              </w:tc>
              <w:tc>
                <w:tcPr>
                  <w:tcW w:w="346" w:type="dxa"/>
                  <w:vAlign w:val="center"/>
                  <w:hideMark/>
                </w:tcPr>
                <w:p w:rsidR="00EF7654" w:rsidRPr="00431ED5" w:rsidRDefault="00EF7654" w:rsidP="00B30D03">
                  <w:pPr>
                    <w:spacing w:after="0" w:line="240" w:lineRule="auto"/>
                    <w:ind w:left="113" w:right="57"/>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ind w:left="113" w:right="57"/>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Кондрашова, Надежда Азариевна.</w:t>
            </w:r>
            <w:r w:rsidRPr="00431ED5">
              <w:rPr>
                <w:rFonts w:ascii="Times New Roman" w:eastAsia="Times New Roman" w:hAnsi="Times New Roman" w:cs="Times New Roman"/>
                <w:color w:val="000000" w:themeColor="text1"/>
                <w:sz w:val="24"/>
                <w:szCs w:val="24"/>
                <w:lang w:eastAsia="ru-RU"/>
              </w:rPr>
              <w:br/>
              <w:t xml:space="preserve">   Испанский язык. 11 кл. Углубленный уровень : учеб. для общеобразоват. орг. / Н.А. Кондрашова, С.В. Костылева ; стилист. ред. А.М. Гонсалес Сальгадо. - 2-е изд. - М. : Просвещение, 2021. - 205 с. : ил. - На обл. авт. и загл. на исп. яз. - ISBN 978-5-09-080802-6.  </w:t>
            </w:r>
            <w:r w:rsidRPr="00431ED5">
              <w:rPr>
                <w:rFonts w:ascii="Times New Roman" w:eastAsia="Times New Roman" w:hAnsi="Times New Roman" w:cs="Times New Roman"/>
                <w:b/>
                <w:color w:val="000000" w:themeColor="text1"/>
                <w:sz w:val="24"/>
                <w:szCs w:val="24"/>
                <w:lang w:eastAsia="ru-RU"/>
              </w:rPr>
              <w:t>УН 511985</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2021-35</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35</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124"/>
              <w:gridCol w:w="275"/>
            </w:tblGrid>
            <w:tr w:rsidR="00431ED5" w:rsidRPr="00431ED5" w:rsidTr="00B30D03">
              <w:trPr>
                <w:tblCellSpacing w:w="15" w:type="dxa"/>
              </w:trPr>
              <w:tc>
                <w:tcPr>
                  <w:tcW w:w="10101" w:type="dxa"/>
                  <w:vAlign w:val="center"/>
                  <w:hideMark/>
                </w:tcPr>
                <w:p w:rsidR="00EF7654" w:rsidRPr="00431ED5" w:rsidRDefault="00EF7654" w:rsidP="00B30D03">
                  <w:pPr>
                    <w:spacing w:after="0" w:line="240" w:lineRule="auto"/>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83.3(2=411.2)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Л64</w:t>
                  </w:r>
                </w:p>
              </w:tc>
              <w:tc>
                <w:tcPr>
                  <w:tcW w:w="231" w:type="dxa"/>
                  <w:vAlign w:val="center"/>
                  <w:hideMark/>
                </w:tcPr>
                <w:p w:rsidR="00EF7654" w:rsidRPr="00431ED5" w:rsidRDefault="00EF7654" w:rsidP="00B30D03">
                  <w:pPr>
                    <w:spacing w:after="0" w:line="240" w:lineRule="auto"/>
                    <w:ind w:left="113" w:right="57"/>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ind w:left="113" w:right="57"/>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Литература. 11 кл. Базовый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в 2 ч. Ч. 1 / авт. : О.Н. Михайлов, И.О. Шайтанов, В.А. Чалмаев [и др.] ; под ред. В.П. Журавлева ; сост. Е.П. Пронина. - 9-е изд. - М. : Просвещение, 2021. - 415 с. : ил. - ISBN 978-5-09-077271-6(1). - ISBN 978-5-09-077270-9(общ.). </w:t>
            </w:r>
            <w:r w:rsidRPr="00431ED5">
              <w:rPr>
                <w:rFonts w:ascii="Times New Roman" w:eastAsia="Times New Roman" w:hAnsi="Times New Roman" w:cs="Times New Roman"/>
                <w:b/>
                <w:bCs/>
                <w:color w:val="000000" w:themeColor="text1"/>
                <w:sz w:val="24"/>
                <w:szCs w:val="24"/>
                <w:lang w:eastAsia="ru-RU"/>
              </w:rPr>
              <w:t>УН 512026</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2021-50</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36</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124"/>
              <w:gridCol w:w="275"/>
            </w:tblGrid>
            <w:tr w:rsidR="00431ED5" w:rsidRPr="00431ED5" w:rsidTr="00B30D03">
              <w:trPr>
                <w:tblCellSpacing w:w="15" w:type="dxa"/>
              </w:trPr>
              <w:tc>
                <w:tcPr>
                  <w:tcW w:w="10101" w:type="dxa"/>
                  <w:vAlign w:val="center"/>
                  <w:hideMark/>
                </w:tcPr>
                <w:p w:rsidR="00EF7654" w:rsidRPr="00431ED5" w:rsidRDefault="00EF7654" w:rsidP="00B30D03">
                  <w:pPr>
                    <w:spacing w:after="0" w:line="240" w:lineRule="auto"/>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83.3(2=411.2)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Л64</w:t>
                  </w:r>
                </w:p>
              </w:tc>
              <w:tc>
                <w:tcPr>
                  <w:tcW w:w="231" w:type="dxa"/>
                  <w:vAlign w:val="center"/>
                  <w:hideMark/>
                </w:tcPr>
                <w:p w:rsidR="00EF7654" w:rsidRPr="00431ED5" w:rsidRDefault="00EF7654" w:rsidP="00B30D03">
                  <w:pPr>
                    <w:spacing w:after="0" w:line="240" w:lineRule="auto"/>
                    <w:ind w:left="113" w:right="57"/>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ind w:left="113" w:right="57"/>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Литература. 11 кл. Базовый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в 2 ч. Ч. 2 / авт. : О.Н. Михайлов, И.О. Шайтанов, В.А. Чалмаев [и др.] ; под ред. В.П. Журавлева ; сост. Е.П. Пронина. - 9-е изд. - М. : Просвещение, 2021. - 431 с. : ил. - ISBN 978-5-09-077272-3(2). - ISBN 978-5-09-077270-9(общ.). </w:t>
            </w:r>
            <w:r w:rsidRPr="00431ED5">
              <w:rPr>
                <w:rFonts w:ascii="Times New Roman" w:eastAsia="Times New Roman" w:hAnsi="Times New Roman" w:cs="Times New Roman"/>
                <w:b/>
                <w:bCs/>
                <w:color w:val="000000" w:themeColor="text1"/>
                <w:sz w:val="24"/>
                <w:szCs w:val="24"/>
                <w:lang w:eastAsia="ru-RU"/>
              </w:rPr>
              <w:t>УН 512025</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2021-50</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bl>
    <w:p w:rsidR="00EF7654" w:rsidRPr="00431ED5" w:rsidRDefault="00EF7654" w:rsidP="00713ADA">
      <w:pPr>
        <w:pStyle w:val="aff1"/>
        <w:spacing w:before="120"/>
        <w:rPr>
          <w:bCs w:val="0"/>
          <w:color w:val="000000" w:themeColor="text1"/>
        </w:rPr>
      </w:pPr>
    </w:p>
    <w:p w:rsidR="004E31FB" w:rsidRPr="00431ED5" w:rsidRDefault="004E31FB" w:rsidP="00EA1FBD">
      <w:pPr>
        <w:ind w:right="-172" w:firstLine="709"/>
        <w:rPr>
          <w:rFonts w:ascii="Times New Roman" w:eastAsia="Calibri" w:hAnsi="Times New Roman" w:cs="Times New Roman"/>
          <w:color w:val="000000" w:themeColor="text1"/>
          <w:sz w:val="28"/>
          <w:shd w:val="clear" w:color="auto" w:fill="FFFFFF"/>
        </w:rPr>
      </w:pPr>
      <w:r w:rsidRPr="00431ED5">
        <w:rPr>
          <w:rFonts w:ascii="Times New Roman" w:eastAsia="Calibri" w:hAnsi="Times New Roman" w:cs="Times New Roman"/>
          <w:color w:val="000000" w:themeColor="text1"/>
          <w:sz w:val="28"/>
          <w:shd w:val="clear" w:color="auto" w:fill="FFFFFF"/>
        </w:rPr>
        <w:t>Учащиеся, имеющие читательский билет, обслуживаются во всех библиотечных отделениях Университета и имеют доступ к Электронным Библиотечным Системам:</w:t>
      </w:r>
    </w:p>
    <w:p w:rsidR="004E31FB" w:rsidRPr="00431ED5" w:rsidRDefault="00C365EB" w:rsidP="004E31FB">
      <w:pPr>
        <w:spacing w:after="200" w:line="240" w:lineRule="auto"/>
        <w:ind w:firstLine="709"/>
        <w:jc w:val="both"/>
        <w:rPr>
          <w:rFonts w:ascii="Times New Roman" w:eastAsia="Calibri" w:hAnsi="Times New Roman" w:cs="Times New Roman"/>
          <w:color w:val="000000" w:themeColor="text1"/>
          <w:sz w:val="28"/>
          <w:shd w:val="clear" w:color="auto" w:fill="FFFFFF"/>
        </w:rPr>
      </w:pPr>
      <w:hyperlink r:id="rId18" w:history="1">
        <w:r w:rsidR="004E31FB" w:rsidRPr="00431ED5">
          <w:rPr>
            <w:rFonts w:ascii="Times New Roman" w:eastAsia="Calibri" w:hAnsi="Times New Roman" w:cs="Times New Roman"/>
            <w:color w:val="000000" w:themeColor="text1"/>
            <w:sz w:val="28"/>
            <w:u w:val="single"/>
            <w:shd w:val="clear" w:color="auto" w:fill="FFFFFF"/>
          </w:rPr>
          <w:t>https://www.mgpu.ru/wp-content/uploads/2020/12/Prezentatsiya-ebs.pdf</w:t>
        </w:r>
      </w:hyperlink>
    </w:p>
    <w:p w:rsidR="004E31FB" w:rsidRPr="00431ED5" w:rsidRDefault="004E31FB" w:rsidP="004E31FB">
      <w:pPr>
        <w:spacing w:after="200" w:line="240" w:lineRule="auto"/>
        <w:ind w:firstLine="709"/>
        <w:jc w:val="both"/>
        <w:rPr>
          <w:rFonts w:ascii="Times New Roman" w:eastAsia="Calibri" w:hAnsi="Times New Roman" w:cs="Times New Roman"/>
          <w:color w:val="000000" w:themeColor="text1"/>
          <w:sz w:val="28"/>
        </w:rPr>
      </w:pPr>
      <w:r w:rsidRPr="00431ED5">
        <w:rPr>
          <w:rFonts w:ascii="Times New Roman" w:eastAsia="Calibri" w:hAnsi="Times New Roman" w:cs="Times New Roman"/>
          <w:color w:val="000000" w:themeColor="text1"/>
          <w:sz w:val="28"/>
        </w:rPr>
        <w:t>Поиск книг по Электронному каталогу Фундаментальной библиотеки:</w:t>
      </w:r>
    </w:p>
    <w:p w:rsidR="004E31FB" w:rsidRPr="00431ED5" w:rsidRDefault="00C365EB" w:rsidP="004E31FB">
      <w:pPr>
        <w:spacing w:after="200" w:line="240" w:lineRule="auto"/>
        <w:ind w:firstLine="709"/>
        <w:jc w:val="both"/>
        <w:rPr>
          <w:rFonts w:ascii="Times New Roman" w:eastAsia="Calibri" w:hAnsi="Times New Roman" w:cs="Times New Roman"/>
          <w:color w:val="000000" w:themeColor="text1"/>
          <w:sz w:val="28"/>
        </w:rPr>
      </w:pPr>
      <w:hyperlink r:id="rId19" w:history="1">
        <w:r w:rsidR="004E31FB" w:rsidRPr="00431ED5">
          <w:rPr>
            <w:rFonts w:ascii="Times New Roman" w:eastAsia="Calibri" w:hAnsi="Times New Roman" w:cs="Times New Roman"/>
            <w:color w:val="000000" w:themeColor="text1"/>
            <w:sz w:val="28"/>
            <w:u w:val="single"/>
          </w:rPr>
          <w:t>https://resources.mgpu.ru/findbooks.php</w:t>
        </w:r>
      </w:hyperlink>
    </w:p>
    <w:p w:rsidR="00D37153" w:rsidRPr="00431ED5" w:rsidRDefault="00D37153" w:rsidP="00D37153">
      <w:pPr>
        <w:rPr>
          <w:color w:val="000000" w:themeColor="text1"/>
        </w:rPr>
      </w:pPr>
    </w:p>
    <w:p w:rsidR="00EA12DB" w:rsidRPr="00431ED5" w:rsidRDefault="00EA12DB" w:rsidP="00372A5D">
      <w:pPr>
        <w:pStyle w:val="20"/>
        <w:numPr>
          <w:ilvl w:val="0"/>
          <w:numId w:val="0"/>
        </w:numPr>
        <w:spacing w:before="240"/>
        <w:ind w:left="357" w:hanging="357"/>
        <w:rPr>
          <w:color w:val="000000" w:themeColor="text1"/>
        </w:rPr>
        <w:sectPr w:rsidR="00EA12DB" w:rsidRPr="00431ED5" w:rsidSect="00EA12DB">
          <w:pgSz w:w="16838" w:h="11906" w:orient="landscape"/>
          <w:pgMar w:top="1134" w:right="1134" w:bottom="851" w:left="1134" w:header="709" w:footer="709" w:gutter="0"/>
          <w:cols w:space="708"/>
          <w:docGrid w:linePitch="360"/>
        </w:sectPr>
      </w:pPr>
    </w:p>
    <w:p w:rsidR="00B61BC4" w:rsidRPr="00431ED5" w:rsidRDefault="00372A5D" w:rsidP="00372A5D">
      <w:pPr>
        <w:pStyle w:val="a4"/>
        <w:ind w:left="709"/>
        <w:jc w:val="left"/>
        <w:rPr>
          <w:color w:val="000000" w:themeColor="text1"/>
          <w:sz w:val="28"/>
          <w:szCs w:val="28"/>
        </w:rPr>
      </w:pPr>
      <w:r w:rsidRPr="00431ED5">
        <w:rPr>
          <w:color w:val="000000" w:themeColor="text1"/>
          <w:sz w:val="28"/>
          <w:szCs w:val="28"/>
        </w:rPr>
        <w:lastRenderedPageBreak/>
        <w:t xml:space="preserve">3.4.5. </w:t>
      </w:r>
      <w:r w:rsidR="00B61BC4" w:rsidRPr="00431ED5">
        <w:rPr>
          <w:color w:val="000000" w:themeColor="text1"/>
          <w:sz w:val="28"/>
          <w:szCs w:val="28"/>
        </w:rPr>
        <w:t>Информационно-образовательная среда</w:t>
      </w:r>
    </w:p>
    <w:p w:rsidR="004C43DC" w:rsidRPr="00431ED5" w:rsidRDefault="00A612C0" w:rsidP="000F5775">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noProof/>
          <w:color w:val="000000" w:themeColor="text1"/>
        </w:rPr>
        <w:drawing>
          <wp:anchor distT="0" distB="0" distL="114300" distR="114300" simplePos="0" relativeHeight="251659264" behindDoc="0" locked="0" layoutInCell="1" allowOverlap="1">
            <wp:simplePos x="0" y="0"/>
            <wp:positionH relativeFrom="page">
              <wp:align>center</wp:align>
            </wp:positionH>
            <wp:positionV relativeFrom="paragraph">
              <wp:posOffset>1344930</wp:posOffset>
            </wp:positionV>
            <wp:extent cx="5086350" cy="3047365"/>
            <wp:effectExtent l="0" t="0" r="0" b="635"/>
            <wp:wrapTopAndBottom/>
            <wp:docPr id="76" name="Рисунок 76" descr="Изображение выглядит как текст, казино, комна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Изображение выглядит как текст, казино, комната&#10;&#10;Автоматически созданное описа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6350" cy="3047365"/>
                    </a:xfrm>
                    <a:prstGeom prst="rect">
                      <a:avLst/>
                    </a:prstGeom>
                    <a:noFill/>
                    <a:ln>
                      <a:noFill/>
                    </a:ln>
                  </pic:spPr>
                </pic:pic>
              </a:graphicData>
            </a:graphic>
          </wp:anchor>
        </w:drawing>
      </w:r>
      <w:r w:rsidR="00B3568E" w:rsidRPr="00431ED5">
        <w:rPr>
          <w:rFonts w:ascii="Times New Roman" w:hAnsi="Times New Roman" w:cs="Times New Roman"/>
          <w:color w:val="000000" w:themeColor="text1"/>
        </w:rPr>
        <w:t>При реализации программы среднего</w:t>
      </w:r>
      <w:r w:rsidR="004C43DC" w:rsidRPr="00431ED5">
        <w:rPr>
          <w:rFonts w:ascii="Times New Roman" w:hAnsi="Times New Roman" w:cs="Times New Roman"/>
          <w:color w:val="000000" w:themeColor="text1"/>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школы через высокотехнологическую платформу Московская электронная школа.</w:t>
      </w:r>
    </w:p>
    <w:p w:rsidR="00B3568E" w:rsidRPr="00431ED5" w:rsidRDefault="000F5775" w:rsidP="000F5775">
      <w:pPr>
        <w:pStyle w:val="paragraph"/>
        <w:tabs>
          <w:tab w:val="left" w:pos="7388"/>
        </w:tabs>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ab/>
      </w:r>
    </w:p>
    <w:p w:rsidR="007A3381" w:rsidRPr="00431ED5" w:rsidRDefault="0082385B" w:rsidP="007A3381">
      <w:pPr>
        <w:pStyle w:val="aa"/>
        <w:widowControl/>
        <w:autoSpaceDE/>
        <w:autoSpaceDN/>
        <w:adjustRightInd/>
        <w:spacing w:line="276" w:lineRule="auto"/>
        <w:ind w:left="0"/>
        <w:contextualSpacing w:val="0"/>
        <w:jc w:val="center"/>
        <w:rPr>
          <w:rFonts w:ascii="Times New Roman" w:hAnsi="Times New Roman" w:cs="Times New Roman"/>
          <w:bCs/>
          <w:color w:val="000000" w:themeColor="text1"/>
          <w:sz w:val="24"/>
          <w:szCs w:val="24"/>
        </w:rPr>
      </w:pPr>
      <w:r w:rsidRPr="00431ED5">
        <w:rPr>
          <w:rFonts w:ascii="Times New Roman" w:hAnsi="Times New Roman" w:cs="Times New Roman"/>
          <w:bCs/>
          <w:color w:val="000000" w:themeColor="text1"/>
          <w:sz w:val="24"/>
          <w:szCs w:val="24"/>
        </w:rPr>
        <w:t>Схема</w:t>
      </w:r>
      <w:r w:rsidR="007A3381" w:rsidRPr="00431ED5">
        <w:rPr>
          <w:rFonts w:ascii="Times New Roman" w:hAnsi="Times New Roman" w:cs="Times New Roman"/>
          <w:bCs/>
          <w:color w:val="000000" w:themeColor="text1"/>
          <w:sz w:val="24"/>
          <w:szCs w:val="24"/>
        </w:rPr>
        <w:t xml:space="preserve">. </w:t>
      </w:r>
      <w:r w:rsidR="00B90E83" w:rsidRPr="00431ED5">
        <w:rPr>
          <w:rFonts w:ascii="Times New Roman" w:hAnsi="Times New Roman" w:cs="Times New Roman"/>
          <w:bCs/>
          <w:color w:val="000000" w:themeColor="text1"/>
          <w:sz w:val="24"/>
          <w:szCs w:val="24"/>
        </w:rPr>
        <w:t>Инфраструктура и серви</w:t>
      </w:r>
      <w:r w:rsidR="008E4774" w:rsidRPr="00431ED5">
        <w:rPr>
          <w:rFonts w:ascii="Times New Roman" w:hAnsi="Times New Roman" w:cs="Times New Roman"/>
          <w:bCs/>
          <w:color w:val="000000" w:themeColor="text1"/>
          <w:sz w:val="24"/>
          <w:szCs w:val="24"/>
        </w:rPr>
        <w:t>сы Московской электронной школы</w:t>
      </w:r>
    </w:p>
    <w:p w:rsidR="00B3568E" w:rsidRPr="00431ED5" w:rsidRDefault="00B3568E" w:rsidP="004D02A6">
      <w:pPr>
        <w:pStyle w:val="paragraph"/>
        <w:spacing w:before="0" w:beforeAutospacing="0" w:after="0" w:afterAutospacing="0"/>
        <w:ind w:firstLine="709"/>
        <w:jc w:val="both"/>
        <w:textAlignment w:val="baseline"/>
        <w:rPr>
          <w:rFonts w:ascii="Times New Roman" w:hAnsi="Times New Roman" w:cs="Times New Roman"/>
          <w:b/>
          <w:bCs/>
          <w:color w:val="000000" w:themeColor="text1"/>
          <w:highlight w:val="green"/>
        </w:rPr>
      </w:pPr>
    </w:p>
    <w:p w:rsidR="00B3568E" w:rsidRPr="00431ED5" w:rsidRDefault="00B3568E" w:rsidP="004D02A6">
      <w:pPr>
        <w:pStyle w:val="paragraph"/>
        <w:spacing w:before="0" w:beforeAutospacing="0" w:after="0" w:afterAutospacing="0"/>
        <w:ind w:firstLine="709"/>
        <w:jc w:val="both"/>
        <w:textAlignment w:val="baseline"/>
        <w:rPr>
          <w:rFonts w:ascii="Times New Roman" w:hAnsi="Times New Roman" w:cs="Times New Roman"/>
          <w:b/>
          <w:bCs/>
          <w:color w:val="000000" w:themeColor="text1"/>
          <w:highlight w:val="green"/>
        </w:rPr>
      </w:pP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bCs/>
          <w:color w:val="000000" w:themeColor="text1"/>
        </w:rPr>
        <w:t xml:space="preserve">Техническая </w:t>
      </w:r>
      <w:r w:rsidR="00B3568E" w:rsidRPr="00431ED5">
        <w:rPr>
          <w:rFonts w:ascii="Times New Roman" w:hAnsi="Times New Roman" w:cs="Times New Roman"/>
          <w:bCs/>
          <w:color w:val="000000" w:themeColor="text1"/>
        </w:rPr>
        <w:t>инфраструктура</w:t>
      </w:r>
      <w:r w:rsidR="00B3568E" w:rsidRPr="00431ED5">
        <w:rPr>
          <w:rFonts w:ascii="Times New Roman" w:hAnsi="Times New Roman" w:cs="Times New Roman"/>
          <w:color w:val="000000" w:themeColor="text1"/>
        </w:rPr>
        <w:t xml:space="preserve"> Московской электронной школы предназначена для </w:t>
      </w:r>
      <w:r w:rsidRPr="00431ED5">
        <w:rPr>
          <w:rFonts w:ascii="Times New Roman" w:hAnsi="Times New Roman" w:cs="Times New Roman"/>
          <w:color w:val="000000" w:themeColor="text1"/>
        </w:rPr>
        <w:t xml:space="preserve">обеспечения доступа к сервисам МЭШ, организации процесса питания, </w:t>
      </w:r>
      <w:r w:rsidR="006D04A0" w:rsidRPr="00431ED5">
        <w:rPr>
          <w:rFonts w:ascii="Times New Roman" w:hAnsi="Times New Roman" w:cs="Times New Roman"/>
          <w:color w:val="000000" w:themeColor="text1"/>
        </w:rPr>
        <w:t>учёта</w:t>
      </w:r>
      <w:r w:rsidRPr="00431ED5">
        <w:rPr>
          <w:rFonts w:ascii="Times New Roman" w:hAnsi="Times New Roman" w:cs="Times New Roman"/>
          <w:color w:val="000000" w:themeColor="text1"/>
        </w:rPr>
        <w:t xml:space="preserve"> посещения занятий, обеспечения безопасности на территории школы:</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единая сеть Wi-Fi для подключения к интернету обучающихся и сотрудников школы </w:t>
      </w:r>
      <w:r w:rsidR="00771F5F" w:rsidRPr="00431ED5">
        <w:rPr>
          <w:rFonts w:ascii="Times New Roman" w:eastAsia="Times New Roman" w:hAnsi="Times New Roman" w:cs="Times New Roman"/>
          <w:color w:val="000000" w:themeColor="text1"/>
        </w:rPr>
        <w:t>4 точки</w:t>
      </w:r>
      <w:r w:rsidRPr="00431ED5">
        <w:rPr>
          <w:rFonts w:ascii="Times New Roman" w:eastAsia="Times New Roman" w:hAnsi="Times New Roman" w:cs="Times New Roman"/>
          <w:color w:val="000000" w:themeColor="text1"/>
        </w:rPr>
        <w:t xml:space="preserve"> доступа);</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интерактивные панели для запуска материалов библиотеки МЭШ и стороннего контента </w:t>
      </w:r>
      <w:r w:rsidR="00771F5F" w:rsidRPr="00431ED5">
        <w:rPr>
          <w:rFonts w:ascii="Times New Roman" w:eastAsia="Times New Roman" w:hAnsi="Times New Roman" w:cs="Times New Roman"/>
          <w:color w:val="000000" w:themeColor="text1"/>
        </w:rPr>
        <w:t xml:space="preserve">(11 </w:t>
      </w:r>
      <w:r w:rsidRPr="00431ED5">
        <w:rPr>
          <w:rFonts w:ascii="Times New Roman" w:eastAsia="Times New Roman" w:hAnsi="Times New Roman" w:cs="Times New Roman"/>
          <w:color w:val="000000" w:themeColor="text1"/>
        </w:rPr>
        <w:t>ед.);</w:t>
      </w:r>
    </w:p>
    <w:p w:rsidR="004C43DC" w:rsidRPr="00431ED5" w:rsidRDefault="004C43DC" w:rsidP="000F5775">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планшеты и ноутбуки для проведения интерактивных уроков (</w:t>
      </w:r>
      <w:r w:rsidR="00771F5F" w:rsidRPr="00431ED5">
        <w:rPr>
          <w:rFonts w:ascii="Times New Roman" w:eastAsia="Times New Roman" w:hAnsi="Times New Roman" w:cs="Times New Roman"/>
          <w:color w:val="000000" w:themeColor="text1"/>
        </w:rPr>
        <w:t>15</w:t>
      </w:r>
      <w:r w:rsidRPr="00431ED5">
        <w:rPr>
          <w:rFonts w:ascii="Times New Roman" w:eastAsia="Times New Roman" w:hAnsi="Times New Roman" w:cs="Times New Roman"/>
          <w:color w:val="000000" w:themeColor="text1"/>
        </w:rPr>
        <w:t xml:space="preserve"> ед.);</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оборудованные пункты охраны для контроля доступа и обеспечения безопасности на территории образовательной организации (</w:t>
      </w:r>
      <w:r w:rsidR="000F5775" w:rsidRPr="00431ED5">
        <w:rPr>
          <w:rFonts w:ascii="Times New Roman" w:eastAsia="Times New Roman" w:hAnsi="Times New Roman" w:cs="Times New Roman"/>
          <w:color w:val="000000" w:themeColor="text1"/>
        </w:rPr>
        <w:t>1</w:t>
      </w:r>
      <w:r w:rsidRPr="00431ED5">
        <w:rPr>
          <w:rFonts w:ascii="Times New Roman" w:eastAsia="Times New Roman" w:hAnsi="Times New Roman" w:cs="Times New Roman"/>
          <w:color w:val="000000" w:themeColor="text1"/>
        </w:rPr>
        <w:t xml:space="preserve"> ед.).</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b/>
          <w:bCs/>
          <w:color w:val="000000" w:themeColor="text1"/>
        </w:rPr>
        <w:t>Электронный журнал и дневник Московской электронной школы</w:t>
      </w:r>
      <w:r w:rsidRPr="00431ED5">
        <w:rPr>
          <w:rFonts w:ascii="Times New Roman" w:hAnsi="Times New Roman" w:cs="Times New Roman"/>
          <w:color w:val="000000" w:themeColor="text1"/>
        </w:rPr>
        <w:t xml:space="preserve"> включает в себя инструменты планирования, реализации и контроля образовательного процесса, информация о котором доступна всем его участникам в ЭЖД.</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i/>
          <w:iCs/>
          <w:color w:val="000000" w:themeColor="text1"/>
        </w:rPr>
      </w:pPr>
      <w:r w:rsidRPr="00431ED5">
        <w:rPr>
          <w:rFonts w:ascii="Times New Roman" w:hAnsi="Times New Roman" w:cs="Times New Roman"/>
          <w:i/>
          <w:iCs/>
          <w:color w:val="000000" w:themeColor="text1"/>
        </w:rPr>
        <w:t>Учебная программа</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администрации образовательной организации</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инструменты планирования и организации образовательного процесса (составление учебных планов, расписания, графика мероприятий внеурочной деятельности и дополнительного образования и др.);</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система </w:t>
      </w:r>
      <w:r w:rsidR="00C97B68" w:rsidRPr="00431ED5">
        <w:rPr>
          <w:rFonts w:ascii="Times New Roman" w:eastAsia="Times New Roman" w:hAnsi="Times New Roman" w:cs="Times New Roman"/>
          <w:color w:val="000000" w:themeColor="text1"/>
        </w:rPr>
        <w:t>отчётов</w:t>
      </w:r>
      <w:r w:rsidRPr="00431ED5">
        <w:rPr>
          <w:rFonts w:ascii="Times New Roman" w:eastAsia="Times New Roman" w:hAnsi="Times New Roman" w:cs="Times New Roman"/>
          <w:color w:val="000000" w:themeColor="text1"/>
        </w:rPr>
        <w:t xml:space="preserve"> для мониторинга и контроля реализации образовательной программы (</w:t>
      </w:r>
      <w:r w:rsidR="00C97B68" w:rsidRPr="00431ED5">
        <w:rPr>
          <w:rFonts w:ascii="Times New Roman" w:eastAsia="Times New Roman" w:hAnsi="Times New Roman" w:cs="Times New Roman"/>
          <w:color w:val="000000" w:themeColor="text1"/>
        </w:rPr>
        <w:t>отчёт</w:t>
      </w:r>
      <w:r w:rsidRPr="00431ED5">
        <w:rPr>
          <w:rFonts w:ascii="Times New Roman" w:eastAsia="Times New Roman" w:hAnsi="Times New Roman" w:cs="Times New Roman"/>
          <w:color w:val="000000" w:themeColor="text1"/>
        </w:rPr>
        <w:t xml:space="preserve"> о реализации учебного плана, о посещаемости уроков и др.).</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lastRenderedPageBreak/>
        <w:t>Для учителя</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шаблоны поурочных планов по всем школьным предметам, составленные с </w:t>
      </w:r>
      <w:r w:rsidR="00C97B68" w:rsidRPr="00431ED5">
        <w:rPr>
          <w:rFonts w:ascii="Times New Roman" w:eastAsia="Times New Roman" w:hAnsi="Times New Roman" w:cs="Times New Roman"/>
          <w:color w:val="000000" w:themeColor="text1"/>
        </w:rPr>
        <w:t>учётом</w:t>
      </w:r>
      <w:r w:rsidRPr="00431ED5">
        <w:rPr>
          <w:rFonts w:ascii="Times New Roman" w:eastAsia="Times New Roman" w:hAnsi="Times New Roman" w:cs="Times New Roman"/>
          <w:color w:val="000000" w:themeColor="text1"/>
        </w:rPr>
        <w:t xml:space="preserve"> требований ФГОС, с </w:t>
      </w:r>
      <w:r w:rsidR="00C97B68" w:rsidRPr="00431ED5">
        <w:rPr>
          <w:rFonts w:ascii="Times New Roman" w:eastAsia="Times New Roman" w:hAnsi="Times New Roman" w:cs="Times New Roman"/>
          <w:color w:val="000000" w:themeColor="text1"/>
        </w:rPr>
        <w:t>прикреплёнными</w:t>
      </w:r>
      <w:r w:rsidRPr="00431ED5">
        <w:rPr>
          <w:rFonts w:ascii="Times New Roman" w:eastAsia="Times New Roman" w:hAnsi="Times New Roman" w:cs="Times New Roman"/>
          <w:color w:val="000000" w:themeColor="text1"/>
        </w:rPr>
        <w:t xml:space="preserve"> материалами библиотеки Московской электронной школы, которые могут быть использованы в ходе урока или для выдачи домашнего задания;</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расписание уроков всех учебных групп учителя с отображением изучаемых тем, их содержания (выраженного в дидактических единицах тематического каркаса), прогресса изучения.</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обучающегося и семьи</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учебный план текущего учебного года с указанием количества часов на изучение каждого учебного курса и предмета;</w:t>
      </w:r>
    </w:p>
    <w:p w:rsidR="00C85DA5"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расписание уроков с отображением изучаемых тем, их содержания (выраженного в дидактических единицах тематического каркаса), прогресса их изучения;</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подборки материалов библиотеки МЭШ, формируемые в соответствии с содержанием конкретного урока.</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i/>
          <w:iCs/>
          <w:color w:val="000000" w:themeColor="text1"/>
        </w:rPr>
      </w:pPr>
      <w:r w:rsidRPr="00431ED5">
        <w:rPr>
          <w:rFonts w:ascii="Times New Roman" w:hAnsi="Times New Roman" w:cs="Times New Roman"/>
          <w:i/>
          <w:iCs/>
          <w:color w:val="000000" w:themeColor="text1"/>
        </w:rPr>
        <w:t>Результаты обучения</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администрации образовательной организации</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система </w:t>
      </w:r>
      <w:r w:rsidR="00C85DA5" w:rsidRPr="00431ED5">
        <w:rPr>
          <w:rFonts w:ascii="Times New Roman" w:eastAsia="Times New Roman" w:hAnsi="Times New Roman" w:cs="Times New Roman"/>
          <w:color w:val="000000" w:themeColor="text1"/>
        </w:rPr>
        <w:t>отчётов</w:t>
      </w:r>
      <w:r w:rsidRPr="00431ED5">
        <w:rPr>
          <w:rFonts w:ascii="Times New Roman" w:eastAsia="Times New Roman" w:hAnsi="Times New Roman" w:cs="Times New Roman"/>
          <w:color w:val="000000" w:themeColor="text1"/>
        </w:rPr>
        <w:t xml:space="preserve"> для мониторинга достижения обучающимися образовательных результатов.</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учителя</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сервис «Планируемые результаты обучения», с помощью которого учитель осуществляет разметку уроков результатами, планируемыми для достижения учащимися в ходе изучения темы.</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обучающегося и семьи</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планируемые результаты обучения по каждой теме каждого предмета, которые отметил к достижению учитель, для отслеживания прогресса изучения конкретного содержательного блока учебного предмета.</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i/>
          <w:iCs/>
          <w:color w:val="000000" w:themeColor="text1"/>
        </w:rPr>
      </w:pPr>
      <w:r w:rsidRPr="00431ED5">
        <w:rPr>
          <w:rFonts w:ascii="Times New Roman" w:hAnsi="Times New Roman" w:cs="Times New Roman"/>
          <w:i/>
          <w:iCs/>
          <w:color w:val="000000" w:themeColor="text1"/>
        </w:rPr>
        <w:t>Оценивание и обратная связь</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администрации образовательной организации</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система </w:t>
      </w:r>
      <w:r w:rsidR="0052408F" w:rsidRPr="00431ED5">
        <w:rPr>
          <w:rFonts w:ascii="Times New Roman" w:eastAsia="Times New Roman" w:hAnsi="Times New Roman" w:cs="Times New Roman"/>
          <w:color w:val="000000" w:themeColor="text1"/>
        </w:rPr>
        <w:t>отчётов</w:t>
      </w:r>
      <w:r w:rsidRPr="00431ED5">
        <w:rPr>
          <w:rFonts w:ascii="Times New Roman" w:eastAsia="Times New Roman" w:hAnsi="Times New Roman" w:cs="Times New Roman"/>
          <w:color w:val="000000" w:themeColor="text1"/>
        </w:rPr>
        <w:t xml:space="preserve"> для мониторинга и контроля реализации образовательной программы (</w:t>
      </w:r>
      <w:r w:rsidR="0052408F" w:rsidRPr="00431ED5">
        <w:rPr>
          <w:rFonts w:ascii="Times New Roman" w:eastAsia="Times New Roman" w:hAnsi="Times New Roman" w:cs="Times New Roman"/>
          <w:color w:val="000000" w:themeColor="text1"/>
        </w:rPr>
        <w:t>отчёт</w:t>
      </w:r>
      <w:r w:rsidRPr="00431ED5">
        <w:rPr>
          <w:rFonts w:ascii="Times New Roman" w:eastAsia="Times New Roman" w:hAnsi="Times New Roman" w:cs="Times New Roman"/>
          <w:color w:val="000000" w:themeColor="text1"/>
        </w:rPr>
        <w:t xml:space="preserve"> качестве обученности, о результатах промежуточной аттестации, о средних баллах и пр.).</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учителя</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цифровые задания разного типа с автоматической проверкой для организации оценочных процедур на уроке и для выдачи домашнего задания;</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персонализированные домашние задания разного уровня сложности для повышения индивидуализации образовательного процесса;</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индивидуальные и групповые комментарии к уроку/отметке для обеспечения качественной обратной связи между учителем и </w:t>
      </w:r>
      <w:r w:rsidR="00954C82" w:rsidRPr="00431ED5">
        <w:rPr>
          <w:rFonts w:ascii="Times New Roman" w:eastAsia="Times New Roman" w:hAnsi="Times New Roman" w:cs="Times New Roman"/>
          <w:color w:val="000000" w:themeColor="text1"/>
        </w:rPr>
        <w:t>семьёй</w:t>
      </w:r>
      <w:r w:rsidRPr="00431ED5">
        <w:rPr>
          <w:rFonts w:ascii="Times New Roman" w:eastAsia="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вариативные формы контроля, используемые при выставлении отметок в зависимости от типа оцениваемой деятельности;</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весовые коэффициенты, позволяющие увеличивать вес отметок при </w:t>
      </w:r>
      <w:r w:rsidR="0052408F" w:rsidRPr="00431ED5">
        <w:rPr>
          <w:rFonts w:ascii="Times New Roman" w:eastAsia="Times New Roman" w:hAnsi="Times New Roman" w:cs="Times New Roman"/>
          <w:color w:val="000000" w:themeColor="text1"/>
        </w:rPr>
        <w:t>расчёте</w:t>
      </w:r>
      <w:r w:rsidRPr="00431ED5">
        <w:rPr>
          <w:rFonts w:ascii="Times New Roman" w:eastAsia="Times New Roman" w:hAnsi="Times New Roman" w:cs="Times New Roman"/>
          <w:color w:val="000000" w:themeColor="text1"/>
        </w:rPr>
        <w:t xml:space="preserve"> средневзвешенного балла по итогам аттестационного периода или изучения темы;</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тематическое оценивание, в ходе которого автоматически формируется средневзвешенный балл на основе отметок, выставленных в ходе изучения каждой темы учебного предмета или курса, позволяющий наблюдать в динамике результативность учебного процесса с токи зрения его содержания и своевременно корректировать образовательный </w:t>
      </w:r>
      <w:r w:rsidRPr="00431ED5">
        <w:rPr>
          <w:rFonts w:ascii="Times New Roman" w:eastAsia="Times New Roman" w:hAnsi="Times New Roman" w:cs="Times New Roman"/>
          <w:color w:val="000000" w:themeColor="text1"/>
        </w:rPr>
        <w:lastRenderedPageBreak/>
        <w:t>процесс.</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обучающегося и семьи</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средневзвешенный балл, отражающий совокупный вклад всех отметок с </w:t>
      </w:r>
      <w:r w:rsidR="0052408F" w:rsidRPr="00431ED5">
        <w:rPr>
          <w:rFonts w:ascii="Times New Roman" w:eastAsia="Times New Roman" w:hAnsi="Times New Roman" w:cs="Times New Roman"/>
          <w:color w:val="000000" w:themeColor="text1"/>
        </w:rPr>
        <w:t>учётом</w:t>
      </w:r>
      <w:r w:rsidRPr="00431ED5">
        <w:rPr>
          <w:rFonts w:ascii="Times New Roman" w:eastAsia="Times New Roman" w:hAnsi="Times New Roman" w:cs="Times New Roman"/>
          <w:color w:val="000000" w:themeColor="text1"/>
        </w:rPr>
        <w:t xml:space="preserve"> и веса в общий результат обучающегося, формирующийся в зависимости от выбранного временного периода или темы и позволяющий прогнозировать отметку за промежуточную аттестацию;</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тематическое оценивание, позволяющее родителям дополнительно контролировать успеваемость обучающегося и отслеживать результаты обучающегося, выраженные в средневзвешенном балле, по отдельным темам в составе учебного предмета или курса.</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b/>
          <w:color w:val="000000" w:themeColor="text1"/>
        </w:rPr>
      </w:pPr>
      <w:r w:rsidRPr="00431ED5">
        <w:rPr>
          <w:rFonts w:ascii="Times New Roman" w:hAnsi="Times New Roman" w:cs="Times New Roman"/>
          <w:b/>
          <w:color w:val="000000" w:themeColor="text1"/>
        </w:rPr>
        <w:t>Цифровое портфолио</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образовательной организации</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фиксация участия обучающихся в олимпиадах, научно-исследовательских конференциях, военно-патриотических мероприятиях и указание посещений учреждений культуры для формирования единого реестра достижений обучающихся и выстраивания образовательной траектории.</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обучающегося и семьи</w:t>
      </w:r>
      <w:r w:rsidR="00954C82" w:rsidRPr="00431ED5">
        <w:rPr>
          <w:rFonts w:ascii="Times New Roman" w:hAnsi="Times New Roman" w:cs="Times New Roman"/>
          <w:color w:val="000000" w:themeColor="text1"/>
        </w:rPr>
        <w:t>:</w:t>
      </w:r>
    </w:p>
    <w:p w:rsidR="006C1578"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загрузка информации о достижениях обучающегося по разным направлениям: </w:t>
      </w:r>
      <w:r w:rsidR="00B63D30" w:rsidRPr="00431ED5">
        <w:rPr>
          <w:rFonts w:ascii="Times New Roman" w:eastAsia="Times New Roman" w:hAnsi="Times New Roman" w:cs="Times New Roman"/>
          <w:color w:val="000000" w:themeColor="text1"/>
        </w:rPr>
        <w:t>учёба</w:t>
      </w:r>
      <w:r w:rsidRPr="00431ED5">
        <w:rPr>
          <w:rFonts w:ascii="Times New Roman" w:eastAsia="Times New Roman" w:hAnsi="Times New Roman" w:cs="Times New Roman"/>
          <w:color w:val="000000" w:themeColor="text1"/>
        </w:rPr>
        <w:t>, спорт, наука, искусство, олимпиады, конкурсы для формирования цифрового профиля обучающегося за все годы обучения в школе.</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b/>
          <w:bCs/>
          <w:color w:val="000000" w:themeColor="text1"/>
        </w:rPr>
        <w:t>Библиотека Московской электронной школы</w:t>
      </w:r>
      <w:r w:rsidRPr="00431ED5">
        <w:rPr>
          <w:rFonts w:ascii="Times New Roman" w:hAnsi="Times New Roman" w:cs="Times New Roman"/>
          <w:color w:val="000000" w:themeColor="text1"/>
        </w:rPr>
        <w:t xml:space="preserve"> </w:t>
      </w:r>
      <w:r w:rsidR="00117F2A" w:rsidRPr="00431ED5">
        <w:rPr>
          <w:rFonts w:ascii="Times New Roman" w:hAnsi="Times New Roman" w:cs="Times New Roman"/>
          <w:color w:val="000000" w:themeColor="text1"/>
        </w:rPr>
        <w:t>—</w:t>
      </w:r>
      <w:r w:rsidRPr="00431ED5">
        <w:rPr>
          <w:rFonts w:ascii="Times New Roman" w:hAnsi="Times New Roman" w:cs="Times New Roman"/>
          <w:color w:val="000000" w:themeColor="text1"/>
        </w:rPr>
        <w:t xml:space="preserve"> электронная образовательная среда, включающая в себя более миллиона образовательных материалов разных типов:</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57 тысяч сценариев уроков и сценариев изучения темы;</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1800 электронных учебных пособий;</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78 тысяч тестов;</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160 тысяч интерактивных приложений;</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12 тысяч видеоуроков;</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30 виртуальных лабораторий;</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1000 проектов;</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300 учебников;</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200 единиц художественной литературы;</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6000 самодиагностик;</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190 рабочих тетрадей.</w:t>
      </w:r>
    </w:p>
    <w:p w:rsidR="00204F49" w:rsidRPr="00431ED5" w:rsidRDefault="003D300A"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Размещённый</w:t>
      </w:r>
      <w:r w:rsidR="004C43DC" w:rsidRPr="00431ED5">
        <w:rPr>
          <w:rFonts w:ascii="Times New Roman" w:hAnsi="Times New Roman" w:cs="Times New Roman"/>
          <w:color w:val="000000" w:themeColor="text1"/>
        </w:rPr>
        <w:t xml:space="preserve"> в библиотеке контент интегрирован в электронный журнал и дневник с помощью тематического каркаса и может быть использован учителем в ходе проведения уроков, для выдачи домашних заданий, при составлении поурочного планирования и организации контрольно-оценочных мероприятий, а обучающимися </w:t>
      </w:r>
      <w:r w:rsidRPr="00431ED5">
        <w:rPr>
          <w:rFonts w:ascii="Times New Roman" w:hAnsi="Times New Roman" w:cs="Times New Roman"/>
          <w:color w:val="000000" w:themeColor="text1"/>
        </w:rPr>
        <w:t>—</w:t>
      </w:r>
      <w:r w:rsidR="004C43DC" w:rsidRPr="00431ED5">
        <w:rPr>
          <w:rFonts w:ascii="Times New Roman" w:hAnsi="Times New Roman" w:cs="Times New Roman"/>
          <w:color w:val="000000" w:themeColor="text1"/>
        </w:rPr>
        <w:t xml:space="preserve"> для подготовки к урокам или самостоятельного изучения выбранной темы.</w:t>
      </w:r>
    </w:p>
    <w:p w:rsidR="00372A5D" w:rsidRPr="00431ED5" w:rsidRDefault="00372A5D" w:rsidP="00372A5D">
      <w:pPr>
        <w:pStyle w:val="aff3"/>
        <w:spacing w:line="240" w:lineRule="auto"/>
        <w:rPr>
          <w:color w:val="000000" w:themeColor="text1"/>
          <w:sz w:val="24"/>
          <w:szCs w:val="24"/>
        </w:rPr>
      </w:pPr>
      <w:r w:rsidRPr="00431ED5">
        <w:rPr>
          <w:color w:val="000000" w:themeColor="text1"/>
          <w:sz w:val="24"/>
          <w:szCs w:val="24"/>
        </w:rPr>
        <w:t xml:space="preserve">В поурочном планировании учителя в Московской электронной школе содержатся все планируемые к использованию на уроке и в домашнем задании цифровые образовательные ресурсы, данная информация автоматически отображается в дневнике ребёнка. </w:t>
      </w:r>
      <w:bookmarkStart w:id="9" w:name="_Hlk109665109"/>
      <w:r w:rsidRPr="00431ED5">
        <w:rPr>
          <w:color w:val="000000" w:themeColor="text1"/>
          <w:sz w:val="24"/>
          <w:szCs w:val="24"/>
        </w:rPr>
        <w:t>Кроме того, в дневнике ребёнка к каждому уроку формируется подборка электронных ресурсов Московской электронной школы, привязанных к теме урока.</w:t>
      </w:r>
    </w:p>
    <w:bookmarkEnd w:id="9"/>
    <w:p w:rsidR="003A4BE1" w:rsidRPr="00431ED5" w:rsidRDefault="003A4BE1">
      <w:pPr>
        <w:rPr>
          <w:rFonts w:ascii="Times New Roman" w:eastAsia="Yu Gothic Light" w:hAnsi="Times New Roman" w:cs="Times New Roman"/>
          <w:b/>
          <w:color w:val="000000" w:themeColor="text1"/>
          <w:sz w:val="24"/>
          <w:szCs w:val="24"/>
          <w:lang w:eastAsia="ru-RU"/>
        </w:rPr>
      </w:pPr>
      <w:r w:rsidRPr="00431ED5">
        <w:rPr>
          <w:color w:val="000000" w:themeColor="text1"/>
          <w:sz w:val="24"/>
          <w:szCs w:val="24"/>
        </w:rPr>
        <w:br w:type="page"/>
      </w:r>
    </w:p>
    <w:p w:rsidR="00372A5D" w:rsidRPr="00431ED5" w:rsidRDefault="00372A5D" w:rsidP="00372A5D">
      <w:pPr>
        <w:pStyle w:val="20"/>
        <w:numPr>
          <w:ilvl w:val="0"/>
          <w:numId w:val="0"/>
        </w:numPr>
        <w:spacing w:before="120" w:line="240" w:lineRule="auto"/>
        <w:jc w:val="center"/>
        <w:rPr>
          <w:color w:val="000000" w:themeColor="text1"/>
          <w:sz w:val="24"/>
          <w:szCs w:val="24"/>
        </w:rPr>
      </w:pPr>
      <w:r w:rsidRPr="00431ED5">
        <w:rPr>
          <w:color w:val="000000" w:themeColor="text1"/>
          <w:sz w:val="24"/>
          <w:szCs w:val="24"/>
        </w:rPr>
        <w:lastRenderedPageBreak/>
        <w:t>Методические материалы в помощь педагогам</w:t>
      </w:r>
    </w:p>
    <w:p w:rsidR="00372A5D" w:rsidRPr="00431ED5" w:rsidRDefault="00372A5D" w:rsidP="00372A5D">
      <w:pPr>
        <w:pStyle w:val="aff1"/>
        <w:spacing w:before="120"/>
        <w:rPr>
          <w:bCs w:val="0"/>
          <w:color w:val="000000" w:themeColor="text1"/>
        </w:rPr>
      </w:pPr>
      <w:r w:rsidRPr="00431ED5">
        <w:rPr>
          <w:bCs w:val="0"/>
          <w:color w:val="000000" w:themeColor="text1"/>
        </w:rPr>
        <w:t>Таблица. Методические ресурсы по сопровождению реализации образовательной программы</w:t>
      </w:r>
    </w:p>
    <w:tbl>
      <w:tblPr>
        <w:tblStyle w:val="af0"/>
        <w:tblW w:w="9911" w:type="dxa"/>
        <w:tblLook w:val="04A0" w:firstRow="1" w:lastRow="0" w:firstColumn="1" w:lastColumn="0" w:noHBand="0" w:noVBand="1"/>
      </w:tblPr>
      <w:tblGrid>
        <w:gridCol w:w="2508"/>
        <w:gridCol w:w="4302"/>
        <w:gridCol w:w="3101"/>
      </w:tblGrid>
      <w:tr w:rsidR="00431ED5" w:rsidRPr="00431ED5" w:rsidTr="003353B7">
        <w:trPr>
          <w:trHeight w:val="454"/>
        </w:trPr>
        <w:tc>
          <w:tcPr>
            <w:tcW w:w="0" w:type="auto"/>
            <w:vAlign w:val="center"/>
            <w:hideMark/>
          </w:tcPr>
          <w:p w:rsidR="00372A5D" w:rsidRPr="00431ED5" w:rsidRDefault="00372A5D" w:rsidP="003353B7">
            <w:pPr>
              <w:jc w:val="center"/>
              <w:rPr>
                <w:rFonts w:cstheme="minorHAnsi"/>
                <w:b/>
                <w:bCs/>
                <w:color w:val="000000" w:themeColor="text1"/>
                <w:sz w:val="20"/>
                <w:szCs w:val="20"/>
              </w:rPr>
            </w:pPr>
            <w:r w:rsidRPr="00431ED5">
              <w:rPr>
                <w:rFonts w:cstheme="minorHAnsi"/>
                <w:b/>
                <w:bCs/>
                <w:color w:val="000000" w:themeColor="text1"/>
                <w:sz w:val="20"/>
                <w:szCs w:val="20"/>
              </w:rPr>
              <w:t>Название ресурса</w:t>
            </w:r>
          </w:p>
        </w:tc>
        <w:tc>
          <w:tcPr>
            <w:tcW w:w="4302" w:type="dxa"/>
            <w:vAlign w:val="center"/>
            <w:hideMark/>
          </w:tcPr>
          <w:p w:rsidR="00372A5D" w:rsidRPr="00431ED5" w:rsidRDefault="00372A5D" w:rsidP="003353B7">
            <w:pPr>
              <w:jc w:val="center"/>
              <w:rPr>
                <w:rFonts w:cstheme="minorHAnsi"/>
                <w:b/>
                <w:bCs/>
                <w:color w:val="000000" w:themeColor="text1"/>
                <w:sz w:val="20"/>
                <w:szCs w:val="20"/>
              </w:rPr>
            </w:pPr>
            <w:r w:rsidRPr="00431ED5">
              <w:rPr>
                <w:rFonts w:cstheme="minorHAnsi"/>
                <w:b/>
                <w:bCs/>
                <w:color w:val="000000" w:themeColor="text1"/>
                <w:sz w:val="20"/>
                <w:szCs w:val="20"/>
              </w:rPr>
              <w:t>Описание ресурса</w:t>
            </w:r>
          </w:p>
        </w:tc>
        <w:tc>
          <w:tcPr>
            <w:tcW w:w="3101" w:type="dxa"/>
            <w:vAlign w:val="center"/>
            <w:hideMark/>
          </w:tcPr>
          <w:p w:rsidR="00372A5D" w:rsidRPr="00431ED5" w:rsidRDefault="00372A5D" w:rsidP="003353B7">
            <w:pPr>
              <w:jc w:val="center"/>
              <w:rPr>
                <w:rFonts w:cstheme="minorHAnsi"/>
                <w:b/>
                <w:bCs/>
                <w:color w:val="000000" w:themeColor="text1"/>
                <w:sz w:val="20"/>
                <w:szCs w:val="20"/>
              </w:rPr>
            </w:pPr>
            <w:r w:rsidRPr="00431ED5">
              <w:rPr>
                <w:rFonts w:cstheme="minorHAnsi"/>
                <w:b/>
                <w:bCs/>
                <w:color w:val="000000" w:themeColor="text1"/>
                <w:sz w:val="20"/>
                <w:szCs w:val="20"/>
              </w:rPr>
              <w:t>Ссылка</w:t>
            </w:r>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Лендинг проекта «Осмысленное чтение»</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Лендинг городского проекта «Осмысленное чтение», на котором опубликованы разработки для организации образовательных мероприятий, направленных на развитие читательской грамотности и критического мышления обучающихся: методические рекомендации, инфографика, примеры текстов и заданий, обучающие видеоматериалы</w:t>
            </w:r>
          </w:p>
        </w:tc>
        <w:tc>
          <w:tcPr>
            <w:tcW w:w="3101" w:type="dxa"/>
            <w:hideMark/>
          </w:tcPr>
          <w:p w:rsidR="00372A5D" w:rsidRPr="00431ED5" w:rsidRDefault="00C365EB" w:rsidP="003353B7">
            <w:pPr>
              <w:spacing w:after="120"/>
              <w:rPr>
                <w:rFonts w:cstheme="minorHAnsi"/>
                <w:color w:val="000000" w:themeColor="text1"/>
                <w:sz w:val="20"/>
                <w:szCs w:val="20"/>
                <w:u w:val="single"/>
              </w:rPr>
            </w:pPr>
            <w:hyperlink r:id="rId21" w:tgtFrame="_blank" w:history="1">
              <w:r w:rsidR="00372A5D" w:rsidRPr="00431ED5">
                <w:rPr>
                  <w:rStyle w:val="af4"/>
                  <w:rFonts w:cstheme="minorHAnsi"/>
                  <w:color w:val="000000" w:themeColor="text1"/>
                  <w:sz w:val="20"/>
                  <w:szCs w:val="20"/>
                </w:rPr>
                <w:t>https://clck.ru/sZgwu</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Сайт проектов предпрофессионального образования</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На портале проектов предпрофессионального образования размещены методические разработки вузов-партнёров проектов, сборники исследовательских работ победителей городских научно-практических конференций, рабочие программы элективных курсов, курсов внеурочной деятельности, методические материалы</w:t>
            </w:r>
          </w:p>
        </w:tc>
        <w:tc>
          <w:tcPr>
            <w:tcW w:w="3101" w:type="dxa"/>
            <w:hideMark/>
          </w:tcPr>
          <w:p w:rsidR="00372A5D" w:rsidRPr="00431ED5" w:rsidRDefault="00C365EB" w:rsidP="003353B7">
            <w:pPr>
              <w:spacing w:after="120"/>
              <w:rPr>
                <w:rFonts w:cstheme="minorHAnsi"/>
                <w:color w:val="000000" w:themeColor="text1"/>
                <w:sz w:val="20"/>
                <w:szCs w:val="20"/>
                <w:u w:val="single"/>
              </w:rPr>
            </w:pPr>
            <w:hyperlink r:id="rId22" w:tgtFrame="_blank" w:history="1">
              <w:r w:rsidR="00372A5D" w:rsidRPr="00431ED5">
                <w:rPr>
                  <w:rStyle w:val="af4"/>
                  <w:rFonts w:cstheme="minorHAnsi"/>
                  <w:color w:val="000000" w:themeColor="text1"/>
                  <w:sz w:val="20"/>
                  <w:szCs w:val="20"/>
                </w:rPr>
                <w:t>https://profil.mos.ru</w:t>
              </w:r>
            </w:hyperlink>
          </w:p>
        </w:tc>
      </w:tr>
      <w:tr w:rsidR="00431ED5" w:rsidRPr="00431ED5" w:rsidTr="003353B7">
        <w:trPr>
          <w:trHeight w:val="300"/>
        </w:trPr>
        <w:tc>
          <w:tcPr>
            <w:tcW w:w="0" w:type="auto"/>
            <w:hideMark/>
          </w:tcPr>
          <w:p w:rsidR="00372A5D" w:rsidRPr="00431ED5" w:rsidRDefault="00372A5D" w:rsidP="003353B7">
            <w:pPr>
              <w:rPr>
                <w:rFonts w:cstheme="minorHAnsi"/>
                <w:color w:val="000000" w:themeColor="text1"/>
                <w:sz w:val="20"/>
                <w:szCs w:val="20"/>
              </w:rPr>
            </w:pPr>
            <w:r w:rsidRPr="00431ED5">
              <w:rPr>
                <w:rFonts w:cstheme="minorHAnsi"/>
                <w:color w:val="000000" w:themeColor="text1"/>
                <w:sz w:val="20"/>
                <w:szCs w:val="20"/>
              </w:rPr>
              <w:t xml:space="preserve">Проект </w:t>
            </w:r>
          </w:p>
          <w:p w:rsidR="00372A5D" w:rsidRPr="00431ED5" w:rsidRDefault="00372A5D" w:rsidP="003353B7">
            <w:pPr>
              <w:rPr>
                <w:rFonts w:cstheme="minorHAnsi"/>
                <w:color w:val="000000" w:themeColor="text1"/>
                <w:sz w:val="20"/>
                <w:szCs w:val="20"/>
              </w:rPr>
            </w:pPr>
            <w:r w:rsidRPr="00431ED5">
              <w:rPr>
                <w:rFonts w:cstheme="minorHAnsi"/>
                <w:color w:val="000000" w:themeColor="text1"/>
                <w:sz w:val="20"/>
                <w:szCs w:val="20"/>
              </w:rPr>
              <w:t xml:space="preserve">«Учебный день </w:t>
            </w:r>
          </w:p>
          <w:p w:rsidR="00372A5D" w:rsidRPr="00431ED5" w:rsidRDefault="00372A5D" w:rsidP="003353B7">
            <w:pPr>
              <w:rPr>
                <w:rFonts w:cstheme="minorHAnsi"/>
                <w:color w:val="000000" w:themeColor="text1"/>
                <w:sz w:val="20"/>
                <w:szCs w:val="20"/>
              </w:rPr>
            </w:pPr>
            <w:r w:rsidRPr="00431ED5">
              <w:rPr>
                <w:rFonts w:cstheme="minorHAnsi"/>
                <w:color w:val="000000" w:themeColor="text1"/>
                <w:sz w:val="20"/>
                <w:szCs w:val="20"/>
              </w:rPr>
              <w:t>в музее»</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На портале размещены сценарии проведения учебных дней в социокультурном пространстве города — на площадках московских музеев, сборники кейсовых заданий, справочные материалы для педагогов и рабочие листы для обучающихся</w:t>
            </w:r>
          </w:p>
        </w:tc>
        <w:tc>
          <w:tcPr>
            <w:tcW w:w="3101" w:type="dxa"/>
            <w:hideMark/>
          </w:tcPr>
          <w:p w:rsidR="00372A5D" w:rsidRPr="00431ED5" w:rsidRDefault="00C365EB" w:rsidP="003353B7">
            <w:pPr>
              <w:spacing w:after="120"/>
              <w:rPr>
                <w:rFonts w:cstheme="minorHAnsi"/>
                <w:color w:val="000000" w:themeColor="text1"/>
                <w:sz w:val="20"/>
                <w:szCs w:val="20"/>
                <w:u w:val="single"/>
              </w:rPr>
            </w:pPr>
            <w:hyperlink r:id="rId23" w:tgtFrame="_blank" w:history="1">
              <w:r w:rsidR="00372A5D" w:rsidRPr="00431ED5">
                <w:rPr>
                  <w:rStyle w:val="af4"/>
                  <w:rFonts w:cstheme="minorHAnsi"/>
                  <w:color w:val="000000" w:themeColor="text1"/>
                  <w:sz w:val="20"/>
                  <w:szCs w:val="20"/>
                </w:rPr>
                <w:t>https://museumday.mosmetod.ru</w:t>
              </w:r>
            </w:hyperlink>
          </w:p>
        </w:tc>
      </w:tr>
      <w:tr w:rsidR="00431ED5" w:rsidRPr="00431ED5" w:rsidTr="003353B7">
        <w:trPr>
          <w:trHeight w:val="300"/>
        </w:trPr>
        <w:tc>
          <w:tcPr>
            <w:tcW w:w="0" w:type="auto"/>
            <w:hideMark/>
          </w:tcPr>
          <w:p w:rsidR="00372A5D" w:rsidRPr="00431ED5" w:rsidRDefault="00372A5D" w:rsidP="003353B7">
            <w:pPr>
              <w:rPr>
                <w:rFonts w:cstheme="minorHAnsi"/>
                <w:color w:val="000000" w:themeColor="text1"/>
                <w:sz w:val="20"/>
                <w:szCs w:val="20"/>
              </w:rPr>
            </w:pPr>
            <w:r w:rsidRPr="00431ED5">
              <w:rPr>
                <w:rFonts w:cstheme="minorHAnsi"/>
                <w:color w:val="000000" w:themeColor="text1"/>
                <w:sz w:val="20"/>
                <w:szCs w:val="20"/>
              </w:rPr>
              <w:t xml:space="preserve">Проект </w:t>
            </w:r>
          </w:p>
          <w:p w:rsidR="00372A5D" w:rsidRPr="00431ED5" w:rsidRDefault="00372A5D" w:rsidP="003353B7">
            <w:pPr>
              <w:rPr>
                <w:rFonts w:cstheme="minorHAnsi"/>
                <w:color w:val="000000" w:themeColor="text1"/>
                <w:sz w:val="20"/>
                <w:szCs w:val="20"/>
              </w:rPr>
            </w:pPr>
            <w:r w:rsidRPr="00431ED5">
              <w:rPr>
                <w:rFonts w:cstheme="minorHAnsi"/>
                <w:color w:val="000000" w:themeColor="text1"/>
                <w:sz w:val="20"/>
                <w:szCs w:val="20"/>
              </w:rPr>
              <w:t>«Московское кино в школе»</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Онлайн-ресурс проекта «Московское кино в школе», направленного на изучение наследия отечественного кинематографа, а также формирование зрительской культуры, уважительного отношения и интереса к достижениям российского кино</w:t>
            </w:r>
          </w:p>
        </w:tc>
        <w:tc>
          <w:tcPr>
            <w:tcW w:w="3101" w:type="dxa"/>
            <w:hideMark/>
          </w:tcPr>
          <w:p w:rsidR="00372A5D" w:rsidRPr="00431ED5" w:rsidRDefault="00C365EB" w:rsidP="003353B7">
            <w:pPr>
              <w:spacing w:after="120"/>
              <w:rPr>
                <w:rFonts w:cstheme="minorHAnsi"/>
                <w:color w:val="000000" w:themeColor="text1"/>
                <w:sz w:val="20"/>
                <w:szCs w:val="20"/>
                <w:u w:val="single"/>
              </w:rPr>
            </w:pPr>
            <w:hyperlink r:id="rId24" w:tgtFrame="_blank" w:history="1">
              <w:r w:rsidR="00372A5D" w:rsidRPr="00431ED5">
                <w:rPr>
                  <w:rStyle w:val="af4"/>
                  <w:rFonts w:cstheme="minorHAnsi"/>
                  <w:color w:val="000000" w:themeColor="text1"/>
                  <w:sz w:val="20"/>
                  <w:szCs w:val="20"/>
                </w:rPr>
                <w:t>https://kino.mosmetod.ru</w:t>
              </w:r>
            </w:hyperlink>
          </w:p>
        </w:tc>
      </w:tr>
      <w:tr w:rsidR="00431ED5" w:rsidRPr="00431ED5" w:rsidTr="003353B7">
        <w:trPr>
          <w:trHeight w:val="300"/>
        </w:trPr>
        <w:tc>
          <w:tcPr>
            <w:tcW w:w="0" w:type="auto"/>
            <w:hideMark/>
          </w:tcPr>
          <w:p w:rsidR="00372A5D" w:rsidRPr="00431ED5" w:rsidRDefault="00372A5D" w:rsidP="003353B7">
            <w:pPr>
              <w:rPr>
                <w:rFonts w:cstheme="minorHAnsi"/>
                <w:color w:val="000000" w:themeColor="text1"/>
                <w:sz w:val="20"/>
                <w:szCs w:val="20"/>
                <w:lang w:val="en-US"/>
              </w:rPr>
            </w:pPr>
            <w:r w:rsidRPr="00431ED5">
              <w:rPr>
                <w:rFonts w:cstheme="minorHAnsi"/>
                <w:color w:val="000000" w:themeColor="text1"/>
                <w:sz w:val="20"/>
                <w:szCs w:val="20"/>
              </w:rPr>
              <w:t xml:space="preserve">Ресурс </w:t>
            </w:r>
          </w:p>
          <w:p w:rsidR="00372A5D" w:rsidRPr="00431ED5" w:rsidRDefault="00372A5D" w:rsidP="003353B7">
            <w:pPr>
              <w:rPr>
                <w:rFonts w:cstheme="minorHAnsi"/>
                <w:color w:val="000000" w:themeColor="text1"/>
                <w:sz w:val="20"/>
                <w:szCs w:val="20"/>
              </w:rPr>
            </w:pPr>
            <w:r w:rsidRPr="00431ED5">
              <w:rPr>
                <w:rFonts w:cstheme="minorHAnsi"/>
                <w:color w:val="000000" w:themeColor="text1"/>
                <w:sz w:val="20"/>
                <w:szCs w:val="20"/>
              </w:rPr>
              <w:t>«Вместе о Победе»</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Исторический онлайн-практикум и портал идей для учителей и обучающихся. На ресурсе размещены современные медиаматериалы, посвящённые Победе в Великой Отечественной войне, которые можно использовать при организации урочной и внеурочной деятельности</w:t>
            </w:r>
          </w:p>
        </w:tc>
        <w:tc>
          <w:tcPr>
            <w:tcW w:w="3101" w:type="dxa"/>
            <w:hideMark/>
          </w:tcPr>
          <w:p w:rsidR="00372A5D" w:rsidRPr="00431ED5" w:rsidRDefault="00C365EB" w:rsidP="003353B7">
            <w:pPr>
              <w:spacing w:after="120"/>
              <w:rPr>
                <w:rFonts w:cstheme="minorHAnsi"/>
                <w:color w:val="000000" w:themeColor="text1"/>
                <w:sz w:val="20"/>
                <w:szCs w:val="20"/>
                <w:u w:val="single"/>
              </w:rPr>
            </w:pPr>
            <w:hyperlink r:id="rId25" w:tgtFrame="_blank" w:history="1">
              <w:r w:rsidR="00372A5D" w:rsidRPr="00431ED5">
                <w:rPr>
                  <w:rStyle w:val="af4"/>
                  <w:rFonts w:cstheme="minorHAnsi"/>
                  <w:color w:val="000000" w:themeColor="text1"/>
                  <w:sz w:val="20"/>
                  <w:szCs w:val="20"/>
                </w:rPr>
                <w:t>https://pobeda.mosmetod.ru</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Официальный сайт ГППЦ, раздел «Городской проект "Ресурсная школа" — в помощь учителю»</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 xml:space="preserve">В данном разделе собраны методические материалы школ, участниц городского проекта «Ресурсная школа», по различным вопросам обучения детей с ОВЗ. Для педагогов размещены методические рекомендации по адаптации контрольно-измерительных материалов для детей с ОВЗ, по разработке индивидуальных образовательных маршрутов, по адаптации учебных материалов для учеников и пр. </w:t>
            </w:r>
          </w:p>
        </w:tc>
        <w:tc>
          <w:tcPr>
            <w:tcW w:w="3101" w:type="dxa"/>
            <w:hideMark/>
          </w:tcPr>
          <w:p w:rsidR="00372A5D" w:rsidRPr="00431ED5" w:rsidRDefault="00C365EB" w:rsidP="003353B7">
            <w:pPr>
              <w:spacing w:after="120"/>
              <w:rPr>
                <w:rFonts w:cstheme="minorHAnsi"/>
                <w:color w:val="000000" w:themeColor="text1"/>
                <w:sz w:val="20"/>
                <w:szCs w:val="20"/>
                <w:u w:val="single"/>
              </w:rPr>
            </w:pPr>
            <w:hyperlink r:id="rId26" w:tgtFrame="_blank" w:history="1">
              <w:r w:rsidR="00372A5D" w:rsidRPr="00431ED5">
                <w:rPr>
                  <w:rStyle w:val="af4"/>
                  <w:rFonts w:cstheme="minorHAnsi"/>
                  <w:color w:val="000000" w:themeColor="text1"/>
                  <w:sz w:val="20"/>
                  <w:szCs w:val="20"/>
                </w:rPr>
                <w:t>https://clck.ru/sZgxp</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Сайт Ассоциации инклюзивных школ, раздел «Информационная база»</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На страницах сайта педагогам доступны записи вебинаров, на которых освещаются различные вопросы по организации коррекционно-развивающей деятельности</w:t>
            </w:r>
          </w:p>
        </w:tc>
        <w:tc>
          <w:tcPr>
            <w:tcW w:w="3101" w:type="dxa"/>
            <w:hideMark/>
          </w:tcPr>
          <w:p w:rsidR="00372A5D" w:rsidRPr="00431ED5" w:rsidRDefault="00C365EB" w:rsidP="003353B7">
            <w:pPr>
              <w:spacing w:after="120"/>
              <w:rPr>
                <w:rFonts w:cstheme="minorHAnsi"/>
                <w:color w:val="000000" w:themeColor="text1"/>
                <w:sz w:val="20"/>
                <w:szCs w:val="20"/>
                <w:u w:val="single"/>
              </w:rPr>
            </w:pPr>
            <w:hyperlink r:id="rId27" w:tgtFrame="_blank" w:history="1">
              <w:r w:rsidR="00372A5D" w:rsidRPr="00431ED5">
                <w:rPr>
                  <w:rStyle w:val="af4"/>
                  <w:rFonts w:cstheme="minorHAnsi"/>
                  <w:color w:val="000000" w:themeColor="text1"/>
                  <w:sz w:val="20"/>
                  <w:szCs w:val="20"/>
                </w:rPr>
                <w:t>https://clck.ru/sZgyV</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 xml:space="preserve">Официальный сайт ГППЦ, раздел «Городской проект "Ресурсная школа" </w:t>
            </w:r>
            <w:r w:rsidRPr="00431ED5">
              <w:rPr>
                <w:rFonts w:cstheme="minorHAnsi"/>
                <w:color w:val="000000" w:themeColor="text1"/>
                <w:sz w:val="20"/>
                <w:szCs w:val="20"/>
              </w:rPr>
              <w:lastRenderedPageBreak/>
              <w:t>- МЭШ для обучающихся с ОВЗ»</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lastRenderedPageBreak/>
              <w:t xml:space="preserve">В данном разделе представлены практические материалы для учителя по разработке электронных образовательных материалов в </w:t>
            </w:r>
            <w:r w:rsidRPr="00431ED5">
              <w:rPr>
                <w:rFonts w:cstheme="minorHAnsi"/>
                <w:color w:val="000000" w:themeColor="text1"/>
                <w:sz w:val="20"/>
                <w:szCs w:val="20"/>
              </w:rPr>
              <w:lastRenderedPageBreak/>
              <w:t>МЭШ для обучающихся с ОВЗ</w:t>
            </w:r>
          </w:p>
        </w:tc>
        <w:tc>
          <w:tcPr>
            <w:tcW w:w="3101" w:type="dxa"/>
            <w:hideMark/>
          </w:tcPr>
          <w:p w:rsidR="00372A5D" w:rsidRPr="00431ED5" w:rsidRDefault="00C365EB" w:rsidP="003353B7">
            <w:pPr>
              <w:spacing w:after="120"/>
              <w:rPr>
                <w:rFonts w:cstheme="minorHAnsi"/>
                <w:color w:val="000000" w:themeColor="text1"/>
                <w:sz w:val="20"/>
                <w:szCs w:val="20"/>
                <w:u w:val="single"/>
              </w:rPr>
            </w:pPr>
            <w:hyperlink r:id="rId28" w:tgtFrame="_blank" w:history="1">
              <w:r w:rsidR="00372A5D" w:rsidRPr="00431ED5">
                <w:rPr>
                  <w:rStyle w:val="af4"/>
                  <w:rFonts w:cstheme="minorHAnsi"/>
                  <w:color w:val="000000" w:themeColor="text1"/>
                  <w:sz w:val="20"/>
                  <w:szCs w:val="20"/>
                </w:rPr>
                <w:t>https://clck.ru/sZgxp</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Лендинг ресурса «Разработки ИСМиТО ГАОУ ВО МГПУ»</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Онлайн-ресурс разработок института, на котором размещены методические рекомендации по сопровождению реализации основной образовательной программы</w:t>
            </w:r>
          </w:p>
        </w:tc>
        <w:tc>
          <w:tcPr>
            <w:tcW w:w="3101" w:type="dxa"/>
            <w:hideMark/>
          </w:tcPr>
          <w:p w:rsidR="00372A5D" w:rsidRPr="00431ED5" w:rsidRDefault="00C365EB" w:rsidP="003353B7">
            <w:pPr>
              <w:spacing w:after="120"/>
              <w:rPr>
                <w:rFonts w:cstheme="minorHAnsi"/>
                <w:color w:val="000000" w:themeColor="text1"/>
                <w:sz w:val="20"/>
                <w:szCs w:val="20"/>
              </w:rPr>
            </w:pPr>
            <w:hyperlink r:id="rId29" w:tgtFrame="_blank" w:history="1">
              <w:r w:rsidR="00372A5D" w:rsidRPr="00431ED5">
                <w:rPr>
                  <w:rStyle w:val="af4"/>
                  <w:rFonts w:cstheme="minorHAnsi"/>
                  <w:color w:val="000000" w:themeColor="text1"/>
                  <w:sz w:val="20"/>
                  <w:szCs w:val="20"/>
                </w:rPr>
                <w:t>http://ismto.tilda.ws/</w:t>
              </w:r>
            </w:hyperlink>
            <w:r w:rsidR="00372A5D" w:rsidRPr="00431ED5">
              <w:rPr>
                <w:rFonts w:cstheme="minorHAnsi"/>
                <w:color w:val="000000" w:themeColor="text1"/>
                <w:sz w:val="20"/>
                <w:szCs w:val="20"/>
              </w:rPr>
              <w:t xml:space="preserve"> </w:t>
            </w:r>
          </w:p>
        </w:tc>
      </w:tr>
      <w:tr w:rsidR="00431ED5" w:rsidRPr="00431ED5" w:rsidTr="003353B7">
        <w:trPr>
          <w:trHeight w:val="705"/>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Портал дополнительного профессионального образования работников образовательных организаций</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На портале размещены программы дополнительного профессионального образования, в том числе по подготовке к вве</w:t>
            </w:r>
            <w:r w:rsidR="00D81E28" w:rsidRPr="00431ED5">
              <w:rPr>
                <w:rFonts w:cstheme="minorHAnsi"/>
                <w:color w:val="000000" w:themeColor="text1"/>
                <w:sz w:val="20"/>
                <w:szCs w:val="20"/>
              </w:rPr>
              <w:t>дению и реализации нового ФГОС С</w:t>
            </w:r>
            <w:r w:rsidRPr="00431ED5">
              <w:rPr>
                <w:rFonts w:cstheme="minorHAnsi"/>
                <w:color w:val="000000" w:themeColor="text1"/>
                <w:sz w:val="20"/>
                <w:szCs w:val="20"/>
              </w:rPr>
              <w:t>ОО</w:t>
            </w:r>
          </w:p>
        </w:tc>
        <w:tc>
          <w:tcPr>
            <w:tcW w:w="3101" w:type="dxa"/>
            <w:hideMark/>
          </w:tcPr>
          <w:p w:rsidR="00372A5D" w:rsidRPr="00431ED5" w:rsidRDefault="00C365EB" w:rsidP="003353B7">
            <w:pPr>
              <w:spacing w:after="120"/>
              <w:rPr>
                <w:rFonts w:cstheme="minorHAnsi"/>
                <w:color w:val="000000" w:themeColor="text1"/>
                <w:sz w:val="20"/>
                <w:szCs w:val="20"/>
                <w:u w:val="single"/>
              </w:rPr>
            </w:pPr>
            <w:hyperlink r:id="rId30" w:tgtFrame="_blank" w:history="1">
              <w:r w:rsidR="00372A5D" w:rsidRPr="00431ED5">
                <w:rPr>
                  <w:rStyle w:val="af4"/>
                  <w:rFonts w:cstheme="minorHAnsi"/>
                  <w:color w:val="000000" w:themeColor="text1"/>
                  <w:sz w:val="20"/>
                  <w:szCs w:val="20"/>
                </w:rPr>
                <w:t>https://www.dpomos.ru/</w:t>
              </w:r>
              <w:r w:rsidR="00372A5D" w:rsidRPr="00431ED5">
                <w:rPr>
                  <w:rFonts w:cstheme="minorHAnsi"/>
                  <w:color w:val="000000" w:themeColor="text1"/>
                  <w:sz w:val="20"/>
                  <w:szCs w:val="20"/>
                  <w:u w:val="single"/>
                </w:rPr>
                <w:br/>
              </w:r>
              <w:r w:rsidR="00372A5D" w:rsidRPr="00431ED5">
                <w:rPr>
                  <w:rFonts w:cstheme="minorHAnsi"/>
                  <w:color w:val="000000" w:themeColor="text1"/>
                  <w:sz w:val="20"/>
                  <w:szCs w:val="20"/>
                  <w:u w:val="single"/>
                </w:rPr>
                <w:br/>
              </w:r>
              <w:r w:rsidR="00372A5D" w:rsidRPr="00431ED5">
                <w:rPr>
                  <w:rFonts w:cstheme="minorHAnsi"/>
                  <w:color w:val="000000" w:themeColor="text1"/>
                  <w:sz w:val="20"/>
                  <w:szCs w:val="20"/>
                  <w:u w:val="single"/>
                </w:rPr>
                <w:br/>
              </w:r>
              <w:r w:rsidR="00372A5D" w:rsidRPr="00431ED5">
                <w:rPr>
                  <w:rFonts w:cstheme="minorHAnsi"/>
                  <w:color w:val="000000" w:themeColor="text1"/>
                  <w:sz w:val="20"/>
                  <w:szCs w:val="20"/>
                  <w:u w:val="single"/>
                </w:rPr>
                <w:br/>
              </w:r>
              <w:r w:rsidR="00372A5D" w:rsidRPr="00431ED5">
                <w:rPr>
                  <w:rFonts w:cstheme="minorHAnsi"/>
                  <w:color w:val="000000" w:themeColor="text1"/>
                  <w:sz w:val="20"/>
                  <w:szCs w:val="20"/>
                  <w:u w:val="single"/>
                </w:rPr>
                <w:br/>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Лендинг дополнительной профессиональной программы повышения квалификации «Курсы ФГОС»</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На сайте размещены программы дополнительного образования, в том числе по подготовке к вве</w:t>
            </w:r>
            <w:r w:rsidR="00D81E28" w:rsidRPr="00431ED5">
              <w:rPr>
                <w:rFonts w:cstheme="minorHAnsi"/>
                <w:color w:val="000000" w:themeColor="text1"/>
                <w:sz w:val="20"/>
                <w:szCs w:val="20"/>
              </w:rPr>
              <w:t>дению и реализации нового ФГОС С</w:t>
            </w:r>
            <w:r w:rsidRPr="00431ED5">
              <w:rPr>
                <w:rFonts w:cstheme="minorHAnsi"/>
                <w:color w:val="000000" w:themeColor="text1"/>
                <w:sz w:val="20"/>
                <w:szCs w:val="20"/>
              </w:rPr>
              <w:t>ОО</w:t>
            </w:r>
          </w:p>
        </w:tc>
        <w:tc>
          <w:tcPr>
            <w:tcW w:w="3101" w:type="dxa"/>
            <w:hideMark/>
          </w:tcPr>
          <w:p w:rsidR="00372A5D" w:rsidRPr="00431ED5" w:rsidRDefault="00C365EB" w:rsidP="003353B7">
            <w:pPr>
              <w:spacing w:after="120"/>
              <w:rPr>
                <w:rFonts w:cstheme="minorHAnsi"/>
                <w:color w:val="000000" w:themeColor="text1"/>
                <w:sz w:val="20"/>
                <w:szCs w:val="20"/>
                <w:u w:val="single"/>
              </w:rPr>
            </w:pPr>
            <w:hyperlink r:id="rId31" w:tgtFrame="_blank" w:history="1">
              <w:r w:rsidR="00372A5D" w:rsidRPr="00431ED5">
                <w:rPr>
                  <w:rStyle w:val="af4"/>
                  <w:rFonts w:cstheme="minorHAnsi"/>
                  <w:color w:val="000000" w:themeColor="text1"/>
                  <w:sz w:val="20"/>
                  <w:szCs w:val="20"/>
                </w:rPr>
                <w:t>http://ismto-fgos.ru/</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Лендинг проекта «МЭШ-обзоры»</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На сайте представлены тематические подборки с подробным описанием электронных образовательных материалов МЭШ, которые помогут в реализации основной образовательной программы</w:t>
            </w:r>
          </w:p>
        </w:tc>
        <w:tc>
          <w:tcPr>
            <w:tcW w:w="3101" w:type="dxa"/>
            <w:hideMark/>
          </w:tcPr>
          <w:p w:rsidR="00372A5D" w:rsidRPr="00431ED5" w:rsidRDefault="00C365EB" w:rsidP="003353B7">
            <w:pPr>
              <w:spacing w:after="120"/>
              <w:rPr>
                <w:rFonts w:cstheme="minorHAnsi"/>
                <w:color w:val="000000" w:themeColor="text1"/>
                <w:sz w:val="20"/>
                <w:szCs w:val="20"/>
                <w:u w:val="single"/>
              </w:rPr>
            </w:pPr>
            <w:hyperlink r:id="rId32" w:tgtFrame="_blank" w:history="1">
              <w:r w:rsidR="00372A5D" w:rsidRPr="00431ED5">
                <w:rPr>
                  <w:rStyle w:val="af4"/>
                  <w:rFonts w:cstheme="minorHAnsi"/>
                  <w:color w:val="000000" w:themeColor="text1"/>
                  <w:sz w:val="20"/>
                  <w:szCs w:val="20"/>
                </w:rPr>
                <w:t>http://mesh-obzor.ru/</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Сайт ИСМиТО ГАОУ ВО МГПУ, раздел «Видеоматериалы»</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В данном разделе представлены записи предметных вебинаров, мастер-классов по работе с сервисами МЭШ, авторских мастерских, методических клубов, рекомендации для школьных административных команд, которые помогут в организации образовательной деятельности</w:t>
            </w:r>
          </w:p>
        </w:tc>
        <w:tc>
          <w:tcPr>
            <w:tcW w:w="3101" w:type="dxa"/>
            <w:hideMark/>
          </w:tcPr>
          <w:p w:rsidR="00372A5D" w:rsidRPr="00431ED5" w:rsidRDefault="00C365EB" w:rsidP="003353B7">
            <w:pPr>
              <w:spacing w:after="120"/>
              <w:rPr>
                <w:rFonts w:cstheme="minorHAnsi"/>
                <w:color w:val="000000" w:themeColor="text1"/>
                <w:sz w:val="20"/>
                <w:szCs w:val="20"/>
                <w:u w:val="single"/>
              </w:rPr>
            </w:pPr>
            <w:hyperlink r:id="rId33" w:tgtFrame="_blank" w:history="1">
              <w:r w:rsidR="00372A5D" w:rsidRPr="00431ED5">
                <w:rPr>
                  <w:rStyle w:val="af4"/>
                  <w:rFonts w:cstheme="minorHAnsi"/>
                  <w:color w:val="000000" w:themeColor="text1"/>
                  <w:sz w:val="20"/>
                  <w:szCs w:val="20"/>
                </w:rPr>
                <w:t>https://clck.ru/NzKwo</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Сетевое издание Корпоративного университета</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На сайте Корпоративного университета собраны рекомендации педагогов по проведению учебных занятий</w:t>
            </w:r>
          </w:p>
        </w:tc>
        <w:tc>
          <w:tcPr>
            <w:tcW w:w="3101" w:type="dxa"/>
            <w:hideMark/>
          </w:tcPr>
          <w:p w:rsidR="00372A5D" w:rsidRPr="00431ED5" w:rsidRDefault="00C365EB" w:rsidP="003353B7">
            <w:pPr>
              <w:spacing w:after="120"/>
              <w:rPr>
                <w:rFonts w:cstheme="minorHAnsi"/>
                <w:color w:val="000000" w:themeColor="text1"/>
                <w:sz w:val="20"/>
                <w:szCs w:val="20"/>
                <w:u w:val="single"/>
              </w:rPr>
            </w:pPr>
            <w:hyperlink r:id="rId34" w:tgtFrame="_blank" w:history="1">
              <w:r w:rsidR="00372A5D" w:rsidRPr="00431ED5">
                <w:rPr>
                  <w:rStyle w:val="af4"/>
                  <w:rFonts w:cstheme="minorHAnsi"/>
                  <w:color w:val="000000" w:themeColor="text1"/>
                  <w:sz w:val="20"/>
                  <w:szCs w:val="20"/>
                </w:rPr>
                <w:t>https://clck.ru/sZgv4</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Электронное учебное пособие</w:t>
            </w:r>
          </w:p>
        </w:tc>
        <w:tc>
          <w:tcPr>
            <w:tcW w:w="4302" w:type="dxa"/>
            <w:hideMark/>
          </w:tcPr>
          <w:p w:rsidR="00372A5D" w:rsidRPr="00431ED5" w:rsidRDefault="00372A5D" w:rsidP="003353B7">
            <w:pPr>
              <w:rPr>
                <w:rFonts w:cstheme="minorHAnsi"/>
                <w:color w:val="000000" w:themeColor="text1"/>
                <w:sz w:val="20"/>
                <w:szCs w:val="20"/>
              </w:rPr>
            </w:pPr>
            <w:r w:rsidRPr="00431ED5">
              <w:rPr>
                <w:rFonts w:cstheme="minorHAnsi"/>
                <w:color w:val="000000" w:themeColor="text1"/>
                <w:sz w:val="20"/>
                <w:szCs w:val="20"/>
              </w:rPr>
              <w:t>Пособие содержит большое количество видеоматериалов в помощь учителю по категориям: «</w:t>
            </w:r>
            <w:r w:rsidRPr="00431ED5">
              <w:rPr>
                <w:rFonts w:ascii="Times New Roman" w:hAnsi="Times New Roman" w:cs="Times New Roman"/>
                <w:color w:val="000000" w:themeColor="text1"/>
                <w:sz w:val="20"/>
                <w:szCs w:val="20"/>
              </w:rPr>
              <w:t>Здоровье и здоровьеcбережение», «Использование IT-технологий в образовании», «Обеспечение безопасности», «Развитие талантов школьников» и др</w:t>
            </w:r>
            <w:r w:rsidRPr="00431ED5">
              <w:rPr>
                <w:rFonts w:cstheme="minorHAnsi"/>
                <w:color w:val="000000" w:themeColor="text1"/>
                <w:sz w:val="20"/>
                <w:szCs w:val="20"/>
              </w:rPr>
              <w:t>.</w:t>
            </w:r>
          </w:p>
        </w:tc>
        <w:tc>
          <w:tcPr>
            <w:tcW w:w="3101" w:type="dxa"/>
            <w:hideMark/>
          </w:tcPr>
          <w:p w:rsidR="00372A5D" w:rsidRPr="00431ED5" w:rsidRDefault="00C365EB" w:rsidP="003353B7">
            <w:pPr>
              <w:spacing w:after="120"/>
              <w:rPr>
                <w:rFonts w:cstheme="minorHAnsi"/>
                <w:color w:val="000000" w:themeColor="text1"/>
                <w:sz w:val="20"/>
                <w:szCs w:val="20"/>
                <w:u w:val="single"/>
              </w:rPr>
            </w:pPr>
            <w:hyperlink r:id="rId35" w:tgtFrame="_blank" w:history="1">
              <w:r w:rsidR="00372A5D" w:rsidRPr="00431ED5">
                <w:rPr>
                  <w:rStyle w:val="af4"/>
                  <w:rFonts w:cstheme="minorHAnsi"/>
                  <w:color w:val="000000" w:themeColor="text1"/>
                  <w:sz w:val="20"/>
                  <w:szCs w:val="20"/>
                </w:rPr>
                <w:t>https://www.dpomos.ru/selector/</w:t>
              </w:r>
            </w:hyperlink>
          </w:p>
        </w:tc>
      </w:tr>
      <w:tr w:rsidR="00372A5D"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Проект «Взаимообучение городов»</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 xml:space="preserve">Проект направлен на обмен педагогическим опытом школьных команд, в том числе по актуальным вопросам реализации основной образовательной программы </w:t>
            </w:r>
          </w:p>
        </w:tc>
        <w:tc>
          <w:tcPr>
            <w:tcW w:w="3101" w:type="dxa"/>
            <w:hideMark/>
          </w:tcPr>
          <w:p w:rsidR="00372A5D" w:rsidRPr="00431ED5" w:rsidRDefault="00C365EB" w:rsidP="003353B7">
            <w:pPr>
              <w:spacing w:after="120"/>
              <w:rPr>
                <w:rFonts w:cstheme="minorHAnsi"/>
                <w:color w:val="000000" w:themeColor="text1"/>
                <w:sz w:val="20"/>
                <w:szCs w:val="20"/>
                <w:u w:val="single"/>
              </w:rPr>
            </w:pPr>
            <w:hyperlink r:id="rId36" w:tgtFrame="_blank" w:history="1">
              <w:r w:rsidR="00372A5D" w:rsidRPr="00431ED5">
                <w:rPr>
                  <w:rStyle w:val="af4"/>
                  <w:rFonts w:cstheme="minorHAnsi"/>
                  <w:color w:val="000000" w:themeColor="text1"/>
                  <w:sz w:val="20"/>
                  <w:szCs w:val="20"/>
                </w:rPr>
                <w:t>https://clck.ru/YVHH5</w:t>
              </w:r>
            </w:hyperlink>
          </w:p>
        </w:tc>
      </w:tr>
    </w:tbl>
    <w:p w:rsidR="003A4BE1" w:rsidRPr="00431ED5" w:rsidRDefault="003A4BE1" w:rsidP="009C5E5A">
      <w:pPr>
        <w:pStyle w:val="31"/>
        <w:rPr>
          <w:color w:val="000000" w:themeColor="text1"/>
        </w:rPr>
      </w:pPr>
    </w:p>
    <w:p w:rsidR="003A4BE1" w:rsidRPr="00431ED5" w:rsidRDefault="003A4BE1">
      <w:pPr>
        <w:rPr>
          <w:rFonts w:ascii="Times New Roman" w:eastAsia="Yu Gothic Light" w:hAnsi="Times New Roman" w:cs="Times New Roman"/>
          <w:b/>
          <w:bCs/>
          <w:color w:val="000000" w:themeColor="text1"/>
          <w:sz w:val="28"/>
          <w:szCs w:val="28"/>
          <w:lang w:eastAsia="ru-RU"/>
        </w:rPr>
      </w:pPr>
      <w:r w:rsidRPr="00431ED5">
        <w:rPr>
          <w:color w:val="000000" w:themeColor="text1"/>
        </w:rPr>
        <w:br w:type="page"/>
      </w:r>
    </w:p>
    <w:p w:rsidR="00B61BC4" w:rsidRPr="00431ED5" w:rsidRDefault="00DE0B8C" w:rsidP="009C5E5A">
      <w:pPr>
        <w:pStyle w:val="31"/>
        <w:rPr>
          <w:color w:val="000000" w:themeColor="text1"/>
        </w:rPr>
      </w:pPr>
      <w:bookmarkStart w:id="10" w:name="_Toc167974196"/>
      <w:r w:rsidRPr="00431ED5">
        <w:rPr>
          <w:color w:val="000000" w:themeColor="text1"/>
        </w:rPr>
        <w:lastRenderedPageBreak/>
        <w:t>К</w:t>
      </w:r>
      <w:r w:rsidR="00B61BC4" w:rsidRPr="00431ED5">
        <w:rPr>
          <w:color w:val="000000" w:themeColor="text1"/>
        </w:rPr>
        <w:t>адровы</w:t>
      </w:r>
      <w:r w:rsidRPr="00431ED5">
        <w:rPr>
          <w:color w:val="000000" w:themeColor="text1"/>
        </w:rPr>
        <w:t>е</w:t>
      </w:r>
      <w:r w:rsidR="00B61BC4" w:rsidRPr="00431ED5">
        <w:rPr>
          <w:color w:val="000000" w:themeColor="text1"/>
        </w:rPr>
        <w:t xml:space="preserve"> условия</w:t>
      </w:r>
      <w:bookmarkEnd w:id="10"/>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В предуниверсарии МГПУ созданы необходимые условия:</w:t>
      </w:r>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 для реализации электронного обучения, применения дистанционных образовательных технологий, а также сетевого взаимодействия со структурами Университета и Института, обеспечивающими возможность восполнения недостающих кадровых ресурсов;</w:t>
      </w:r>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 для оказания постоянной научно-теоретической, методической и информационной поддержки педагогических работников по вопросам реализации Программы, использования инновационного опыта Университета и Института;</w:t>
      </w:r>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 xml:space="preserve">- для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 для повышения эффективности и качества педагогического труда;</w:t>
      </w:r>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 для выявления, развития и использования потенциальных возможностей педагогических работников;</w:t>
      </w:r>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 для осуществления мониторинга результатов педагогического труда.</w:t>
      </w:r>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Благодаря вышеперечисленным условиям, предуниверсарий МГПУ укомплектован кадрами, имеющими необходимую квалификацию для решения задач, определенных настоящей ООП СОО, и способными к инновационной профессиональной деятельности.</w:t>
      </w:r>
    </w:p>
    <w:p w:rsidR="0080184C" w:rsidRPr="00431ED5" w:rsidRDefault="0080184C" w:rsidP="0080184C">
      <w:pPr>
        <w:rPr>
          <w:color w:val="000000" w:themeColor="text1"/>
          <w:lang w:eastAsia="ru-RU"/>
        </w:rPr>
      </w:pPr>
    </w:p>
    <w:p w:rsidR="00985073" w:rsidRPr="00431ED5" w:rsidRDefault="00D745E9" w:rsidP="00985073">
      <w:pPr>
        <w:pStyle w:val="20"/>
        <w:numPr>
          <w:ilvl w:val="0"/>
          <w:numId w:val="0"/>
        </w:numPr>
        <w:spacing w:after="0" w:line="240" w:lineRule="auto"/>
        <w:jc w:val="center"/>
        <w:rPr>
          <w:color w:val="000000" w:themeColor="text1"/>
          <w:sz w:val="24"/>
          <w:szCs w:val="24"/>
        </w:rPr>
      </w:pPr>
      <w:r w:rsidRPr="00431ED5">
        <w:rPr>
          <w:noProof/>
          <w:color w:val="000000" w:themeColor="text1"/>
          <w:sz w:val="24"/>
          <w:szCs w:val="24"/>
        </w:rPr>
        <w:lastRenderedPageBreak/>
        <w:drawing>
          <wp:anchor distT="0" distB="0" distL="114300" distR="114300" simplePos="0" relativeHeight="251657216" behindDoc="1" locked="0" layoutInCell="1" allowOverlap="1">
            <wp:simplePos x="0" y="0"/>
            <wp:positionH relativeFrom="margin">
              <wp:align>center</wp:align>
            </wp:positionH>
            <wp:positionV relativeFrom="paragraph">
              <wp:posOffset>541655</wp:posOffset>
            </wp:positionV>
            <wp:extent cx="5836920" cy="8296275"/>
            <wp:effectExtent l="19050" t="0" r="0" b="0"/>
            <wp:wrapTight wrapText="bothSides">
              <wp:wrapPolygon edited="0">
                <wp:start x="-70" y="0"/>
                <wp:lineTo x="-70" y="21575"/>
                <wp:lineTo x="21572" y="21575"/>
                <wp:lineTo x="21572" y="0"/>
                <wp:lineTo x="-7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36920" cy="8296275"/>
                    </a:xfrm>
                    <a:prstGeom prst="rect">
                      <a:avLst/>
                    </a:prstGeom>
                    <a:noFill/>
                    <a:ln>
                      <a:noFill/>
                    </a:ln>
                  </pic:spPr>
                </pic:pic>
              </a:graphicData>
            </a:graphic>
          </wp:anchor>
        </w:drawing>
      </w:r>
      <w:r w:rsidR="007E5C95" w:rsidRPr="00431ED5">
        <w:rPr>
          <w:color w:val="000000" w:themeColor="text1"/>
          <w:sz w:val="24"/>
          <w:szCs w:val="24"/>
        </w:rPr>
        <w:t>Схема укомплектованности</w:t>
      </w:r>
      <w:r w:rsidR="00B61BC4" w:rsidRPr="00431ED5">
        <w:rPr>
          <w:color w:val="000000" w:themeColor="text1"/>
          <w:sz w:val="24"/>
          <w:szCs w:val="24"/>
        </w:rPr>
        <w:t xml:space="preserve"> педагогическими кадрами, участвующими </w:t>
      </w:r>
    </w:p>
    <w:p w:rsidR="00A848FE" w:rsidRPr="00431ED5" w:rsidRDefault="00B61BC4" w:rsidP="00985073">
      <w:pPr>
        <w:pStyle w:val="20"/>
        <w:numPr>
          <w:ilvl w:val="0"/>
          <w:numId w:val="0"/>
        </w:numPr>
        <w:spacing w:after="0" w:line="240" w:lineRule="auto"/>
        <w:jc w:val="center"/>
        <w:rPr>
          <w:color w:val="000000" w:themeColor="text1"/>
          <w:sz w:val="24"/>
          <w:szCs w:val="24"/>
        </w:rPr>
      </w:pPr>
      <w:r w:rsidRPr="00431ED5">
        <w:rPr>
          <w:color w:val="000000" w:themeColor="text1"/>
          <w:sz w:val="24"/>
          <w:szCs w:val="24"/>
        </w:rPr>
        <w:t>в реализации основной образовательной программы</w:t>
      </w:r>
    </w:p>
    <w:p w:rsidR="007E5C95" w:rsidRPr="00431ED5" w:rsidRDefault="007E5C95" w:rsidP="00985073">
      <w:pPr>
        <w:pStyle w:val="20"/>
        <w:numPr>
          <w:ilvl w:val="0"/>
          <w:numId w:val="0"/>
        </w:numPr>
        <w:spacing w:after="0" w:line="240" w:lineRule="auto"/>
        <w:jc w:val="center"/>
        <w:rPr>
          <w:color w:val="000000" w:themeColor="text1"/>
          <w:sz w:val="24"/>
          <w:szCs w:val="24"/>
        </w:rPr>
      </w:pPr>
    </w:p>
    <w:p w:rsidR="00D0231B" w:rsidRPr="00431ED5" w:rsidRDefault="00D0231B" w:rsidP="00985073">
      <w:pPr>
        <w:pStyle w:val="20"/>
        <w:numPr>
          <w:ilvl w:val="0"/>
          <w:numId w:val="0"/>
        </w:numPr>
        <w:spacing w:after="0" w:line="240" w:lineRule="auto"/>
        <w:jc w:val="center"/>
        <w:rPr>
          <w:color w:val="000000" w:themeColor="text1"/>
          <w:sz w:val="24"/>
          <w:szCs w:val="24"/>
        </w:rPr>
      </w:pPr>
    </w:p>
    <w:p w:rsidR="00D0231B" w:rsidRPr="00431ED5" w:rsidRDefault="00D0231B" w:rsidP="00985073">
      <w:pPr>
        <w:pStyle w:val="20"/>
        <w:numPr>
          <w:ilvl w:val="0"/>
          <w:numId w:val="0"/>
        </w:numPr>
        <w:spacing w:after="0" w:line="240" w:lineRule="auto"/>
        <w:jc w:val="center"/>
        <w:rPr>
          <w:color w:val="000000" w:themeColor="text1"/>
          <w:sz w:val="24"/>
          <w:szCs w:val="24"/>
        </w:rPr>
      </w:pPr>
    </w:p>
    <w:p w:rsidR="00D0231B" w:rsidRPr="00431ED5" w:rsidRDefault="00D0231B" w:rsidP="00985073">
      <w:pPr>
        <w:pStyle w:val="20"/>
        <w:numPr>
          <w:ilvl w:val="0"/>
          <w:numId w:val="0"/>
        </w:numPr>
        <w:spacing w:after="0" w:line="240" w:lineRule="auto"/>
        <w:jc w:val="center"/>
        <w:rPr>
          <w:color w:val="000000" w:themeColor="text1"/>
          <w:sz w:val="24"/>
          <w:szCs w:val="24"/>
        </w:rPr>
      </w:pPr>
    </w:p>
    <w:p w:rsidR="00B3568E" w:rsidRPr="00431ED5" w:rsidRDefault="00B3568E" w:rsidP="00985073">
      <w:pPr>
        <w:pStyle w:val="20"/>
        <w:numPr>
          <w:ilvl w:val="0"/>
          <w:numId w:val="0"/>
        </w:numPr>
        <w:spacing w:after="0" w:line="240" w:lineRule="auto"/>
        <w:jc w:val="center"/>
        <w:rPr>
          <w:color w:val="000000" w:themeColor="text1"/>
          <w:sz w:val="24"/>
          <w:szCs w:val="24"/>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3A4BE1" w:rsidRPr="00431ED5" w:rsidRDefault="003A4BE1" w:rsidP="007E5C95">
      <w:pPr>
        <w:pStyle w:val="20"/>
        <w:numPr>
          <w:ilvl w:val="0"/>
          <w:numId w:val="0"/>
        </w:numPr>
        <w:spacing w:after="0"/>
        <w:ind w:firstLine="709"/>
        <w:jc w:val="left"/>
        <w:rPr>
          <w:color w:val="000000" w:themeColor="text1"/>
          <w:sz w:val="24"/>
          <w:szCs w:val="24"/>
        </w:rPr>
      </w:pPr>
    </w:p>
    <w:p w:rsidR="003A4BE1" w:rsidRPr="00431ED5" w:rsidRDefault="003A4BE1">
      <w:pPr>
        <w:rPr>
          <w:rFonts w:ascii="Times New Roman" w:eastAsia="Yu Gothic Light" w:hAnsi="Times New Roman" w:cs="Times New Roman"/>
          <w:b/>
          <w:color w:val="000000" w:themeColor="text1"/>
          <w:sz w:val="24"/>
          <w:szCs w:val="24"/>
          <w:lang w:eastAsia="ru-RU"/>
        </w:rPr>
      </w:pPr>
      <w:r w:rsidRPr="00431ED5">
        <w:rPr>
          <w:color w:val="000000" w:themeColor="text1"/>
          <w:sz w:val="24"/>
          <w:szCs w:val="24"/>
        </w:rPr>
        <w:br w:type="page"/>
      </w:r>
    </w:p>
    <w:p w:rsidR="00B3568E" w:rsidRPr="00431ED5" w:rsidRDefault="007E5C95" w:rsidP="007E5C95">
      <w:pPr>
        <w:pStyle w:val="20"/>
        <w:numPr>
          <w:ilvl w:val="0"/>
          <w:numId w:val="0"/>
        </w:numPr>
        <w:spacing w:after="0"/>
        <w:ind w:firstLine="709"/>
        <w:jc w:val="left"/>
        <w:rPr>
          <w:color w:val="000000" w:themeColor="text1"/>
          <w:sz w:val="24"/>
          <w:szCs w:val="24"/>
        </w:rPr>
      </w:pPr>
      <w:r w:rsidRPr="00431ED5">
        <w:rPr>
          <w:color w:val="000000" w:themeColor="text1"/>
          <w:sz w:val="24"/>
          <w:szCs w:val="24"/>
        </w:rPr>
        <w:lastRenderedPageBreak/>
        <w:t>Укомплектованность предуниверсария МГПУ педагогическими кадрами</w:t>
      </w:r>
    </w:p>
    <w:p w:rsidR="00B3568E" w:rsidRPr="00431ED5" w:rsidRDefault="007E5C95" w:rsidP="007E5C95">
      <w:pPr>
        <w:pStyle w:val="20"/>
        <w:numPr>
          <w:ilvl w:val="0"/>
          <w:numId w:val="0"/>
        </w:numPr>
        <w:tabs>
          <w:tab w:val="left" w:pos="709"/>
        </w:tabs>
        <w:spacing w:before="240" w:after="0"/>
        <w:ind w:firstLine="709"/>
        <w:jc w:val="left"/>
        <w:rPr>
          <w:b w:val="0"/>
          <w:color w:val="000000" w:themeColor="text1"/>
          <w:sz w:val="24"/>
          <w:szCs w:val="24"/>
        </w:rPr>
      </w:pPr>
      <w:r w:rsidRPr="00431ED5">
        <w:rPr>
          <w:b w:val="0"/>
          <w:color w:val="000000" w:themeColor="text1"/>
          <w:sz w:val="24"/>
          <w:szCs w:val="24"/>
        </w:rPr>
        <w:t>Административно-управленческий персонал:</w:t>
      </w:r>
    </w:p>
    <w:p w:rsidR="007E5C95" w:rsidRPr="00431ED5" w:rsidRDefault="007E5C95" w:rsidP="007E5C95">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Директор – 1 чел.</w:t>
      </w:r>
    </w:p>
    <w:p w:rsidR="007E5C95" w:rsidRPr="00431ED5" w:rsidRDefault="007E5C95" w:rsidP="007E5C95">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Заместитель директора – 1 чел.</w:t>
      </w:r>
    </w:p>
    <w:p w:rsidR="007E5C95" w:rsidRPr="00431ED5" w:rsidRDefault="00B521E9" w:rsidP="007E5C95">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Педагог-организатор</w:t>
      </w:r>
      <w:r w:rsidR="007E5C95" w:rsidRPr="00431ED5">
        <w:rPr>
          <w:b w:val="0"/>
          <w:color w:val="000000" w:themeColor="text1"/>
          <w:sz w:val="24"/>
          <w:szCs w:val="24"/>
        </w:rPr>
        <w:t xml:space="preserve"> – 1 чел.</w:t>
      </w:r>
    </w:p>
    <w:p w:rsidR="007E5C95" w:rsidRPr="00431ED5" w:rsidRDefault="007E5C95" w:rsidP="00840582">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Общее количество: 3 чел.</w:t>
      </w:r>
    </w:p>
    <w:p w:rsidR="007E5C95" w:rsidRPr="00431ED5" w:rsidRDefault="007E5C95" w:rsidP="007E5C95">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 xml:space="preserve">Педагоги службы сопровождения: </w:t>
      </w:r>
    </w:p>
    <w:p w:rsidR="007E5C95" w:rsidRPr="00431ED5" w:rsidRDefault="007E5C95" w:rsidP="00840582">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Педагог-психолог – 1 чел.</w:t>
      </w:r>
    </w:p>
    <w:p w:rsidR="007E5C95" w:rsidRPr="00431ED5" w:rsidRDefault="007E5C95" w:rsidP="007E5C95">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Иные педагогические сотрудники:</w:t>
      </w:r>
    </w:p>
    <w:p w:rsidR="007E5C95" w:rsidRPr="00431ED5" w:rsidRDefault="007E5C95" w:rsidP="007E5C95">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Методист – 1 чел.</w:t>
      </w:r>
    </w:p>
    <w:p w:rsidR="007E5C95" w:rsidRPr="00431ED5" w:rsidRDefault="007E5C95" w:rsidP="007E5C95">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Педагог-библиотекарь – 2 чел.</w:t>
      </w:r>
    </w:p>
    <w:p w:rsidR="007E5C95" w:rsidRPr="00431ED5" w:rsidRDefault="007E5C95" w:rsidP="007E5C95">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Общее количество: 3 чел.</w:t>
      </w:r>
    </w:p>
    <w:p w:rsidR="00372A5D" w:rsidRPr="00431ED5" w:rsidRDefault="007E5C95" w:rsidP="00372A5D">
      <w:pPr>
        <w:pStyle w:val="20"/>
        <w:numPr>
          <w:ilvl w:val="0"/>
          <w:numId w:val="0"/>
        </w:numPr>
        <w:tabs>
          <w:tab w:val="left" w:pos="709"/>
        </w:tabs>
        <w:spacing w:before="240" w:after="0" w:line="240" w:lineRule="auto"/>
        <w:ind w:firstLine="709"/>
        <w:jc w:val="left"/>
        <w:rPr>
          <w:color w:val="000000" w:themeColor="text1"/>
          <w:sz w:val="24"/>
          <w:szCs w:val="24"/>
        </w:rPr>
      </w:pPr>
      <w:r w:rsidRPr="00431ED5">
        <w:rPr>
          <w:color w:val="000000" w:themeColor="text1"/>
          <w:sz w:val="24"/>
          <w:szCs w:val="24"/>
        </w:rPr>
        <w:t>Кадровый потенциал предуниверсария МГПУ</w:t>
      </w:r>
      <w:r w:rsidR="00372A5D" w:rsidRPr="00431ED5">
        <w:rPr>
          <w:color w:val="000000" w:themeColor="text1"/>
          <w:sz w:val="24"/>
          <w:szCs w:val="24"/>
        </w:rPr>
        <w:t>:</w:t>
      </w:r>
    </w:p>
    <w:p w:rsidR="00D92BBA" w:rsidRPr="00431ED5" w:rsidRDefault="00372A5D"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 и</w:t>
      </w:r>
      <w:r w:rsidR="00D92BBA" w:rsidRPr="00431ED5">
        <w:rPr>
          <w:b w:val="0"/>
          <w:color w:val="000000" w:themeColor="text1"/>
          <w:sz w:val="24"/>
          <w:szCs w:val="24"/>
        </w:rPr>
        <w:t>меющие высшую квалификационную категорию: 4 чел./</w:t>
      </w:r>
      <w:r w:rsidR="003B5989" w:rsidRPr="00431ED5">
        <w:rPr>
          <w:b w:val="0"/>
          <w:color w:val="000000" w:themeColor="text1"/>
          <w:sz w:val="24"/>
          <w:szCs w:val="24"/>
        </w:rPr>
        <w:t>21</w:t>
      </w:r>
      <w:r w:rsidR="0080184C" w:rsidRPr="00431ED5">
        <w:rPr>
          <w:b w:val="0"/>
          <w:color w:val="000000" w:themeColor="text1"/>
          <w:sz w:val="24"/>
          <w:szCs w:val="24"/>
        </w:rPr>
        <w:t>%</w:t>
      </w:r>
    </w:p>
    <w:p w:rsidR="00D92BBA" w:rsidRPr="00431ED5" w:rsidRDefault="00372A5D"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 и</w:t>
      </w:r>
      <w:r w:rsidR="00D92BBA" w:rsidRPr="00431ED5">
        <w:rPr>
          <w:b w:val="0"/>
          <w:color w:val="000000" w:themeColor="text1"/>
          <w:sz w:val="24"/>
          <w:szCs w:val="24"/>
        </w:rPr>
        <w:t>меющие первую квалификационную категорию: 9 чел./</w:t>
      </w:r>
      <w:r w:rsidR="003B5989" w:rsidRPr="00431ED5">
        <w:rPr>
          <w:b w:val="0"/>
          <w:color w:val="000000" w:themeColor="text1"/>
          <w:sz w:val="24"/>
          <w:szCs w:val="24"/>
        </w:rPr>
        <w:t>47</w:t>
      </w:r>
      <w:r w:rsidR="0080184C" w:rsidRPr="00431ED5">
        <w:rPr>
          <w:b w:val="0"/>
          <w:color w:val="000000" w:themeColor="text1"/>
          <w:sz w:val="24"/>
          <w:szCs w:val="24"/>
        </w:rPr>
        <w:t>%</w:t>
      </w:r>
    </w:p>
    <w:p w:rsidR="00D92BBA" w:rsidRPr="00431ED5" w:rsidRDefault="00372A5D"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 п</w:t>
      </w:r>
      <w:r w:rsidR="00D92BBA" w:rsidRPr="00431ED5">
        <w:rPr>
          <w:b w:val="0"/>
          <w:color w:val="000000" w:themeColor="text1"/>
          <w:sz w:val="24"/>
          <w:szCs w:val="24"/>
        </w:rPr>
        <w:t>рошедшие сертификацию: 6 чел./</w:t>
      </w:r>
      <w:r w:rsidR="003B5989" w:rsidRPr="00431ED5">
        <w:rPr>
          <w:b w:val="0"/>
          <w:color w:val="000000" w:themeColor="text1"/>
          <w:sz w:val="24"/>
          <w:szCs w:val="24"/>
        </w:rPr>
        <w:t>32</w:t>
      </w:r>
      <w:r w:rsidR="0080184C" w:rsidRPr="00431ED5">
        <w:rPr>
          <w:b w:val="0"/>
          <w:color w:val="000000" w:themeColor="text1"/>
          <w:sz w:val="24"/>
          <w:szCs w:val="24"/>
        </w:rPr>
        <w:t>%</w:t>
      </w:r>
    </w:p>
    <w:p w:rsidR="0080184C" w:rsidRPr="00431ED5" w:rsidRDefault="00372A5D"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 и</w:t>
      </w:r>
      <w:r w:rsidR="00D92BBA" w:rsidRPr="00431ED5">
        <w:rPr>
          <w:b w:val="0"/>
          <w:color w:val="000000" w:themeColor="text1"/>
          <w:sz w:val="24"/>
          <w:szCs w:val="24"/>
        </w:rPr>
        <w:t xml:space="preserve">меющие экспертный уровень по результатам независимой диагностики МЦКО: </w:t>
      </w:r>
    </w:p>
    <w:p w:rsidR="00D92BBA" w:rsidRPr="00431ED5" w:rsidRDefault="00D92BBA"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2 чел./</w:t>
      </w:r>
      <w:r w:rsidR="0080184C" w:rsidRPr="00431ED5">
        <w:rPr>
          <w:b w:val="0"/>
          <w:color w:val="000000" w:themeColor="text1"/>
          <w:sz w:val="24"/>
          <w:szCs w:val="24"/>
        </w:rPr>
        <w:t>11%</w:t>
      </w:r>
    </w:p>
    <w:p w:rsidR="00372A5D" w:rsidRPr="00431ED5" w:rsidRDefault="00372A5D" w:rsidP="00372A5D">
      <w:pPr>
        <w:pStyle w:val="20"/>
        <w:numPr>
          <w:ilvl w:val="0"/>
          <w:numId w:val="0"/>
        </w:numPr>
        <w:tabs>
          <w:tab w:val="left" w:pos="709"/>
        </w:tabs>
        <w:spacing w:after="0"/>
        <w:ind w:firstLine="709"/>
        <w:rPr>
          <w:b w:val="0"/>
          <w:color w:val="000000" w:themeColor="text1"/>
          <w:sz w:val="24"/>
          <w:szCs w:val="24"/>
        </w:rPr>
      </w:pPr>
      <w:r w:rsidRPr="00431ED5">
        <w:rPr>
          <w:b w:val="0"/>
          <w:color w:val="000000" w:themeColor="text1"/>
          <w:sz w:val="24"/>
          <w:szCs w:val="24"/>
        </w:rPr>
        <w:t>- и</w:t>
      </w:r>
      <w:r w:rsidR="00D92BBA" w:rsidRPr="00431ED5">
        <w:rPr>
          <w:b w:val="0"/>
          <w:color w:val="000000" w:themeColor="text1"/>
          <w:sz w:val="24"/>
          <w:szCs w:val="24"/>
        </w:rPr>
        <w:t xml:space="preserve">меющие высокий уровень по результатам независимой диагностики МЦКО: </w:t>
      </w:r>
    </w:p>
    <w:p w:rsidR="00D92BBA" w:rsidRPr="00431ED5" w:rsidRDefault="00093136" w:rsidP="00372A5D">
      <w:pPr>
        <w:pStyle w:val="20"/>
        <w:numPr>
          <w:ilvl w:val="0"/>
          <w:numId w:val="0"/>
        </w:numPr>
        <w:tabs>
          <w:tab w:val="left" w:pos="709"/>
        </w:tabs>
        <w:spacing w:after="0"/>
        <w:ind w:firstLine="709"/>
        <w:rPr>
          <w:b w:val="0"/>
          <w:color w:val="000000" w:themeColor="text1"/>
          <w:sz w:val="24"/>
          <w:szCs w:val="24"/>
        </w:rPr>
      </w:pPr>
      <w:r w:rsidRPr="00431ED5">
        <w:rPr>
          <w:b w:val="0"/>
          <w:color w:val="000000" w:themeColor="text1"/>
          <w:sz w:val="24"/>
          <w:szCs w:val="24"/>
        </w:rPr>
        <w:t xml:space="preserve">4 </w:t>
      </w:r>
      <w:r w:rsidR="00372A5D" w:rsidRPr="00431ED5">
        <w:rPr>
          <w:b w:val="0"/>
          <w:color w:val="000000" w:themeColor="text1"/>
          <w:sz w:val="24"/>
          <w:szCs w:val="24"/>
        </w:rPr>
        <w:t>чел./</w:t>
      </w:r>
      <w:r w:rsidR="003B5989" w:rsidRPr="00431ED5">
        <w:rPr>
          <w:b w:val="0"/>
          <w:color w:val="000000" w:themeColor="text1"/>
          <w:sz w:val="24"/>
          <w:szCs w:val="24"/>
        </w:rPr>
        <w:t>21</w:t>
      </w:r>
      <w:r w:rsidR="0080184C" w:rsidRPr="00431ED5">
        <w:rPr>
          <w:b w:val="0"/>
          <w:color w:val="000000" w:themeColor="text1"/>
          <w:sz w:val="24"/>
          <w:szCs w:val="24"/>
        </w:rPr>
        <w:t>%</w:t>
      </w:r>
    </w:p>
    <w:p w:rsidR="00D92BBA" w:rsidRPr="00431ED5" w:rsidRDefault="00372A5D"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 э</w:t>
      </w:r>
      <w:r w:rsidR="00D92BBA" w:rsidRPr="00431ED5">
        <w:rPr>
          <w:b w:val="0"/>
          <w:color w:val="000000" w:themeColor="text1"/>
          <w:sz w:val="24"/>
          <w:szCs w:val="24"/>
        </w:rPr>
        <w:t>ксперты ГИА:</w:t>
      </w:r>
      <w:r w:rsidR="00CD32E3" w:rsidRPr="00431ED5">
        <w:rPr>
          <w:b w:val="0"/>
          <w:color w:val="000000" w:themeColor="text1"/>
          <w:sz w:val="24"/>
          <w:szCs w:val="24"/>
        </w:rPr>
        <w:t xml:space="preserve"> 2</w:t>
      </w:r>
      <w:r w:rsidRPr="00431ED5">
        <w:rPr>
          <w:b w:val="0"/>
          <w:color w:val="000000" w:themeColor="text1"/>
          <w:sz w:val="24"/>
          <w:szCs w:val="24"/>
        </w:rPr>
        <w:t xml:space="preserve"> чел.</w:t>
      </w:r>
      <w:r w:rsidR="00A23359" w:rsidRPr="00431ED5">
        <w:rPr>
          <w:b w:val="0"/>
          <w:color w:val="000000" w:themeColor="text1"/>
          <w:sz w:val="24"/>
          <w:szCs w:val="24"/>
        </w:rPr>
        <w:t>/11%</w:t>
      </w:r>
    </w:p>
    <w:p w:rsidR="00D92BBA" w:rsidRPr="00431ED5" w:rsidRDefault="00372A5D"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 и</w:t>
      </w:r>
      <w:r w:rsidR="00D92BBA" w:rsidRPr="00431ED5">
        <w:rPr>
          <w:b w:val="0"/>
          <w:color w:val="000000" w:themeColor="text1"/>
          <w:sz w:val="24"/>
          <w:szCs w:val="24"/>
        </w:rPr>
        <w:t>меющие ученую степень:</w:t>
      </w:r>
      <w:r w:rsidR="00093136" w:rsidRPr="00431ED5">
        <w:rPr>
          <w:b w:val="0"/>
          <w:color w:val="000000" w:themeColor="text1"/>
          <w:sz w:val="24"/>
          <w:szCs w:val="24"/>
        </w:rPr>
        <w:t xml:space="preserve"> 2 чел./</w:t>
      </w:r>
      <w:r w:rsidR="0080184C" w:rsidRPr="00431ED5">
        <w:rPr>
          <w:b w:val="0"/>
          <w:color w:val="000000" w:themeColor="text1"/>
          <w:sz w:val="24"/>
          <w:szCs w:val="24"/>
        </w:rPr>
        <w:t>11%</w:t>
      </w:r>
    </w:p>
    <w:p w:rsidR="00A20D31" w:rsidRPr="00431ED5" w:rsidRDefault="00372A5D" w:rsidP="00372A5D">
      <w:pPr>
        <w:pStyle w:val="20"/>
        <w:numPr>
          <w:ilvl w:val="0"/>
          <w:numId w:val="0"/>
        </w:numPr>
        <w:tabs>
          <w:tab w:val="left" w:pos="709"/>
        </w:tabs>
        <w:spacing w:after="0"/>
        <w:ind w:firstLine="709"/>
        <w:rPr>
          <w:b w:val="0"/>
          <w:color w:val="000000" w:themeColor="text1"/>
          <w:sz w:val="24"/>
          <w:szCs w:val="24"/>
        </w:rPr>
      </w:pPr>
      <w:r w:rsidRPr="00431ED5">
        <w:rPr>
          <w:b w:val="0"/>
          <w:color w:val="000000" w:themeColor="text1"/>
          <w:sz w:val="24"/>
          <w:szCs w:val="24"/>
        </w:rPr>
        <w:t xml:space="preserve"> - у</w:t>
      </w:r>
      <w:r w:rsidR="00A20D31" w:rsidRPr="00431ED5">
        <w:rPr>
          <w:b w:val="0"/>
          <w:color w:val="000000" w:themeColor="text1"/>
          <w:sz w:val="24"/>
          <w:szCs w:val="24"/>
        </w:rPr>
        <w:t>частники профессиональных конкурсов:</w:t>
      </w:r>
      <w:r w:rsidRPr="00431ED5">
        <w:rPr>
          <w:b w:val="0"/>
          <w:color w:val="000000" w:themeColor="text1"/>
          <w:sz w:val="24"/>
          <w:szCs w:val="24"/>
        </w:rPr>
        <w:t xml:space="preserve"> </w:t>
      </w:r>
      <w:r w:rsidR="00840582" w:rsidRPr="00431ED5">
        <w:rPr>
          <w:b w:val="0"/>
          <w:color w:val="000000" w:themeColor="text1"/>
          <w:sz w:val="24"/>
          <w:szCs w:val="24"/>
        </w:rPr>
        <w:t>2-ое место в конкурсе лучших педагогических практик (математика)</w:t>
      </w:r>
      <w:r w:rsidRPr="00431ED5">
        <w:rPr>
          <w:b w:val="0"/>
          <w:color w:val="000000" w:themeColor="text1"/>
          <w:sz w:val="24"/>
          <w:szCs w:val="24"/>
        </w:rPr>
        <w:t xml:space="preserve"> – 1 чел.</w:t>
      </w:r>
    </w:p>
    <w:p w:rsidR="00093136" w:rsidRPr="00431ED5" w:rsidRDefault="00093136" w:rsidP="00D92BBA">
      <w:pPr>
        <w:pStyle w:val="20"/>
        <w:numPr>
          <w:ilvl w:val="0"/>
          <w:numId w:val="0"/>
        </w:numPr>
        <w:tabs>
          <w:tab w:val="left" w:pos="709"/>
        </w:tabs>
        <w:spacing w:after="0"/>
        <w:ind w:firstLine="709"/>
        <w:jc w:val="left"/>
        <w:rPr>
          <w:color w:val="000000" w:themeColor="text1"/>
          <w:sz w:val="24"/>
          <w:szCs w:val="24"/>
        </w:rPr>
      </w:pPr>
      <w:r w:rsidRPr="00431ED5">
        <w:rPr>
          <w:color w:val="000000" w:themeColor="text1"/>
          <w:sz w:val="24"/>
          <w:szCs w:val="24"/>
        </w:rPr>
        <w:t>Учителя-предметники:</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Русский язык, литература – 4 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Иностранные языки –</w:t>
      </w:r>
      <w:r w:rsidR="00CD32E3" w:rsidRPr="00431ED5">
        <w:rPr>
          <w:b w:val="0"/>
          <w:color w:val="000000" w:themeColor="text1"/>
          <w:sz w:val="24"/>
          <w:szCs w:val="24"/>
        </w:rPr>
        <w:t xml:space="preserve"> 4 </w:t>
      </w:r>
      <w:r w:rsidRPr="00431ED5">
        <w:rPr>
          <w:b w:val="0"/>
          <w:color w:val="000000" w:themeColor="text1"/>
          <w:sz w:val="24"/>
          <w:szCs w:val="24"/>
        </w:rPr>
        <w:t>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Математика – 2 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Информатика – 1 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История, обществознание – 2 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География – 1 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Биология, химия –</w:t>
      </w:r>
      <w:r w:rsidR="00CD32E3" w:rsidRPr="00431ED5">
        <w:rPr>
          <w:b w:val="0"/>
          <w:color w:val="000000" w:themeColor="text1"/>
          <w:sz w:val="24"/>
          <w:szCs w:val="24"/>
        </w:rPr>
        <w:t xml:space="preserve"> 2</w:t>
      </w:r>
      <w:r w:rsidRPr="00431ED5">
        <w:rPr>
          <w:b w:val="0"/>
          <w:color w:val="000000" w:themeColor="text1"/>
          <w:sz w:val="24"/>
          <w:szCs w:val="24"/>
        </w:rPr>
        <w:t xml:space="preserve"> 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Физика – 1 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ОБЖ, физическая культура – 1 чел.</w:t>
      </w:r>
    </w:p>
    <w:p w:rsidR="00B3568E" w:rsidRPr="00431ED5" w:rsidRDefault="003B5989" w:rsidP="00A23359">
      <w:pPr>
        <w:spacing w:after="0" w:line="276" w:lineRule="auto"/>
        <w:jc w:val="both"/>
        <w:rPr>
          <w:color w:val="000000" w:themeColor="text1"/>
          <w:sz w:val="24"/>
          <w:szCs w:val="24"/>
        </w:rPr>
      </w:pPr>
      <w:r w:rsidRPr="00431ED5">
        <w:rPr>
          <w:color w:val="000000" w:themeColor="text1"/>
          <w:sz w:val="24"/>
          <w:szCs w:val="24"/>
        </w:rPr>
        <w:t xml:space="preserve">            Педагогика и психология общения – 1 чел.</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Предуниверсарий МГПУ укомплектован педагогическими и руководящими работниками на </w:t>
      </w:r>
      <w:r w:rsidR="0080184C" w:rsidRPr="00431ED5">
        <w:rPr>
          <w:color w:val="000000" w:themeColor="text1"/>
          <w:sz w:val="24"/>
          <w:szCs w:val="24"/>
        </w:rPr>
        <w:t xml:space="preserve">100% </w:t>
      </w:r>
      <w:r w:rsidR="003B5989" w:rsidRPr="00431ED5">
        <w:rPr>
          <w:color w:val="000000" w:themeColor="text1"/>
          <w:sz w:val="24"/>
          <w:szCs w:val="24"/>
        </w:rPr>
        <w:t>(19</w:t>
      </w:r>
      <w:r w:rsidR="00A23359" w:rsidRPr="00431ED5">
        <w:rPr>
          <w:color w:val="000000" w:themeColor="text1"/>
          <w:sz w:val="24"/>
          <w:szCs w:val="24"/>
        </w:rPr>
        <w:t xml:space="preserve"> чел.) </w:t>
      </w:r>
      <w:r w:rsidRPr="00431ED5">
        <w:rPr>
          <w:color w:val="000000" w:themeColor="text1"/>
          <w:sz w:val="24"/>
          <w:szCs w:val="24"/>
        </w:rPr>
        <w:t>из них:</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  - количество штатных педагогических работников –  </w:t>
      </w:r>
      <w:r w:rsidR="003B5989" w:rsidRPr="00431ED5">
        <w:rPr>
          <w:color w:val="000000" w:themeColor="text1"/>
          <w:sz w:val="24"/>
          <w:szCs w:val="24"/>
        </w:rPr>
        <w:t>79</w:t>
      </w:r>
      <w:r w:rsidR="0080184C" w:rsidRPr="00431ED5">
        <w:rPr>
          <w:color w:val="000000" w:themeColor="text1"/>
          <w:sz w:val="24"/>
          <w:szCs w:val="24"/>
        </w:rPr>
        <w:t>%</w:t>
      </w:r>
      <w:r w:rsidR="00A23359" w:rsidRPr="00431ED5">
        <w:rPr>
          <w:color w:val="000000" w:themeColor="text1"/>
          <w:sz w:val="24"/>
          <w:szCs w:val="24"/>
        </w:rPr>
        <w:t xml:space="preserve"> (15 чел.)</w:t>
      </w:r>
      <w:r w:rsidRPr="00431ED5">
        <w:rPr>
          <w:color w:val="000000" w:themeColor="text1"/>
          <w:sz w:val="24"/>
          <w:szCs w:val="24"/>
        </w:rPr>
        <w:t>;</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  - количество внутренних и внешних совместителей – </w:t>
      </w:r>
      <w:r w:rsidR="003B5989" w:rsidRPr="00431ED5">
        <w:rPr>
          <w:color w:val="000000" w:themeColor="text1"/>
          <w:sz w:val="24"/>
          <w:szCs w:val="24"/>
        </w:rPr>
        <w:t>21% (4</w:t>
      </w:r>
      <w:r w:rsidRPr="00431ED5">
        <w:rPr>
          <w:color w:val="000000" w:themeColor="text1"/>
          <w:sz w:val="24"/>
          <w:szCs w:val="24"/>
        </w:rPr>
        <w:t xml:space="preserve"> чел.).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Уровень квалификации педагогических и руководящих работников предуниверсария МГПУ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B3568E" w:rsidRPr="00431ED5" w:rsidRDefault="00B3568E" w:rsidP="000A1CED">
      <w:pPr>
        <w:spacing w:after="0" w:line="276" w:lineRule="auto"/>
        <w:ind w:firstLine="709"/>
        <w:jc w:val="both"/>
        <w:rPr>
          <w:color w:val="000000" w:themeColor="text1"/>
          <w:sz w:val="24"/>
          <w:szCs w:val="24"/>
          <w:lang w:eastAsia="ru-RU"/>
        </w:rPr>
      </w:pPr>
      <w:r w:rsidRPr="00431ED5">
        <w:rPr>
          <w:color w:val="000000" w:themeColor="text1"/>
          <w:sz w:val="24"/>
          <w:szCs w:val="24"/>
          <w:lang w:eastAsia="ru-RU"/>
        </w:rPr>
        <w:lastRenderedPageBreak/>
        <w:t xml:space="preserve">Квалификация педагогических работников предуниверсария МГПУ отвечает следующим требованиям: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компетентность в соответствующих предметных областях знания и методах обучения;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сформированность гуманистической позиции, позитивной направленности на педагогическую деятельность;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общая культура, определяющая характер и стиль педагогической деятельности, влияющей на успешность педагогического общения и позицию педагога;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самоорганизованность, эмоциональную устойчивость.</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Педагогические работники предуниверсария МГПУ обл</w:t>
      </w:r>
      <w:r w:rsidR="00545C68" w:rsidRPr="00431ED5">
        <w:rPr>
          <w:color w:val="000000" w:themeColor="text1"/>
          <w:sz w:val="24"/>
          <w:szCs w:val="24"/>
        </w:rPr>
        <w:t xml:space="preserve">адают необходимыми </w:t>
      </w:r>
      <w:r w:rsidRPr="00431ED5">
        <w:rPr>
          <w:color w:val="000000" w:themeColor="text1"/>
          <w:sz w:val="24"/>
          <w:szCs w:val="24"/>
        </w:rPr>
        <w:t xml:space="preserve">для реализации требований ФГОС СОО и успешного достижения обучающимися планируемых результатов освоения основной образовательной программы компетенциями: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 обеспечивать условия для успешной деятельности, позитивной мотивации, а также самомотивирования обучающихся;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 осуществлять самостоятельный поиск и анализ информации с помощью современных информационно-поисковых технологий;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 разрабатывать программы учебных предметов, курсов, методические и дидактические материалы;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 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организовывать и сопровождать учебно-исследовательскую и проектную деятельность обучающихся, выполнение ими индивидуального проекта;</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интерпретировать результаты достижений обучающихся;</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Непрерывность профессионального развития работников предуниверсария МГПУ обеспечивается освоением ими дополнительных профессиональных программ по профилю педагогической деятельности не реже чем один раз в три года, таких как: «Особенности подготовки к сдаче ЕГЭ по биологии в условиях реализации ФГОС СОО», «Эффективные методики изучения иностранных языков», «Проектирование современного учебного занятия в музее на основе на основе универсального конструктора учебных материалов», «Теория и методика преподавания культурологии в условиях реализации ФГОС нового поколения», «Современная методика преподавания и технологии активного обучения английскому языку с учетом ФГОС», «Психотерапия, психологическое консультирование и психокоррекция», «Методика преподавания литературы, инструменты оценки учебных достижений учащихся и мониторинг эффективности обучения в условиях реализации ФГОС», «Технологии подготовки к ГИА в формате ОГЭ и ЕГЭ по предмету «Биология» с учетом требований ФГОС», «Применение информационных технологий и сервисов аппаратно-программного комплекса «Московская электронная школа»», «Содержательные аспекты преподавания избранных </w:t>
      </w:r>
      <w:r w:rsidRPr="00431ED5">
        <w:rPr>
          <w:color w:val="000000" w:themeColor="text1"/>
          <w:sz w:val="24"/>
          <w:szCs w:val="24"/>
        </w:rPr>
        <w:lastRenderedPageBreak/>
        <w:t>вопросов математики в старшей школе в Рамках реализации ФГОС и подготовки учащихся к ЕГЭ (профильный уровень)» и др.</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Результат повышения квалификации – профессиональная готовность работников предуниверсария МГПУ к реализации ФГОС СОО, которая выражается в:</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оптимальном вхождении работников в систему ценностей современного образования;</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освоении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овладении учебно-методическими и информационно-методическими ресурсами, необходимыми для успешного решения задач ФГОС СОО, и др.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Важной составляющей непрерывного профессионального развития и повышения квалификации педагогических и руководящих работников предуниверсария МГПУ является участие в конференциях, обучающих семинарах и мастер-классах: ежегодная международная конференция «Сотворчество в образовании, управлении и бизнесе», Всероссийская научно-практическая конференция «Маршаковские чтения», Межрегиональные педагогические чтения</w:t>
      </w:r>
    </w:p>
    <w:p w:rsidR="00B3568E" w:rsidRPr="00431ED5" w:rsidRDefault="00B3568E" w:rsidP="00A23359">
      <w:pPr>
        <w:spacing w:after="0" w:line="276" w:lineRule="auto"/>
        <w:jc w:val="both"/>
        <w:rPr>
          <w:color w:val="000000" w:themeColor="text1"/>
          <w:sz w:val="24"/>
          <w:szCs w:val="24"/>
        </w:rPr>
      </w:pPr>
      <w:r w:rsidRPr="00431ED5">
        <w:rPr>
          <w:color w:val="000000" w:themeColor="text1"/>
          <w:sz w:val="24"/>
          <w:szCs w:val="24"/>
        </w:rPr>
        <w:t xml:space="preserve">«К.Д. Ушинский и русское национальное образование. Исторические уроки, идеи и современность» и др. </w:t>
      </w:r>
    </w:p>
    <w:p w:rsidR="00B3568E" w:rsidRPr="00431ED5" w:rsidRDefault="00A23359" w:rsidP="000A1CED">
      <w:pPr>
        <w:spacing w:after="0" w:line="276" w:lineRule="auto"/>
        <w:ind w:firstLine="709"/>
        <w:jc w:val="both"/>
        <w:rPr>
          <w:color w:val="000000" w:themeColor="text1"/>
          <w:sz w:val="24"/>
          <w:szCs w:val="24"/>
        </w:rPr>
      </w:pPr>
      <w:r w:rsidRPr="00431ED5">
        <w:rPr>
          <w:color w:val="000000" w:themeColor="text1"/>
          <w:sz w:val="24"/>
          <w:szCs w:val="24"/>
        </w:rPr>
        <w:t>Педагогический</w:t>
      </w:r>
      <w:r w:rsidR="00B3568E" w:rsidRPr="00431ED5">
        <w:rPr>
          <w:color w:val="000000" w:themeColor="text1"/>
          <w:sz w:val="24"/>
          <w:szCs w:val="24"/>
        </w:rPr>
        <w:t xml:space="preserve"> коллектив предуниверсария МГПУ является участником постоянно действующих семинаров, проводимых Лабораторией проектирования культурно-исторических моделей образования ИСПО им. К.Д. Ушинского.</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Предуниверсарий МГПУ совместно с Университетской школой участвует в проекте «Университетский кампус».</w:t>
      </w:r>
    </w:p>
    <w:p w:rsidR="00B3568E" w:rsidRPr="00431ED5" w:rsidRDefault="00EE28AC" w:rsidP="000A1CED">
      <w:pPr>
        <w:spacing w:after="0" w:line="276" w:lineRule="auto"/>
        <w:ind w:firstLine="709"/>
        <w:jc w:val="both"/>
        <w:rPr>
          <w:color w:val="000000" w:themeColor="text1"/>
          <w:sz w:val="24"/>
          <w:szCs w:val="24"/>
        </w:rPr>
      </w:pPr>
      <w:r w:rsidRPr="00431ED5">
        <w:rPr>
          <w:color w:val="000000" w:themeColor="text1"/>
          <w:sz w:val="24"/>
          <w:szCs w:val="24"/>
        </w:rPr>
        <w:t>Все вышеперечисленные формы</w:t>
      </w:r>
      <w:r w:rsidR="00B3568E" w:rsidRPr="00431ED5">
        <w:rPr>
          <w:color w:val="000000" w:themeColor="text1"/>
          <w:sz w:val="24"/>
          <w:szCs w:val="24"/>
        </w:rPr>
        <w:t xml:space="preserve"> способствуют непрерывному профессиональному развитию работников предуниверсария МГПУ.  </w:t>
      </w:r>
    </w:p>
    <w:p w:rsidR="00B3568E" w:rsidRPr="00431ED5" w:rsidRDefault="00B3568E" w:rsidP="000A1CED">
      <w:pPr>
        <w:spacing w:after="0" w:line="276" w:lineRule="auto"/>
        <w:ind w:firstLine="709"/>
        <w:jc w:val="both"/>
        <w:rPr>
          <w:color w:val="000000" w:themeColor="text1"/>
          <w:sz w:val="24"/>
          <w:szCs w:val="24"/>
          <w:lang w:eastAsia="ru-RU"/>
        </w:rPr>
      </w:pPr>
      <w:r w:rsidRPr="00431ED5">
        <w:rPr>
          <w:color w:val="000000" w:themeColor="text1"/>
          <w:sz w:val="24"/>
          <w:szCs w:val="24"/>
          <w:lang w:eastAsia="ru-RU"/>
        </w:rPr>
        <w:t>При оценке качества деятельности педагогических работников принимаются во внимание:</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востребованность услуг учителя (в том числе внеурочных) учениками и их родителями (законными представителями);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использование учителями современных педагогических технологий, в том числе ИКТ и здоровьесберегающих;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участие в методической и научной работе;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распространение передового педагогического опыта;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повышение уровня профессионального мастерства;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работа учителя по формированию и сопровождению индивидуальных образовательных траекторий обучающихся;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руководство проектной деятельностью обучающихся; </w:t>
      </w:r>
    </w:p>
    <w:p w:rsidR="00A23359" w:rsidRPr="00431ED5" w:rsidRDefault="00B3568E" w:rsidP="00075764">
      <w:pPr>
        <w:pStyle w:val="a0"/>
        <w:numPr>
          <w:ilvl w:val="0"/>
          <w:numId w:val="0"/>
        </w:numPr>
        <w:spacing w:line="276" w:lineRule="auto"/>
        <w:ind w:firstLine="709"/>
        <w:rPr>
          <w:b/>
          <w:color w:val="000000" w:themeColor="text1"/>
          <w:sz w:val="24"/>
          <w:szCs w:val="24"/>
        </w:rPr>
      </w:pPr>
      <w:r w:rsidRPr="00431ED5">
        <w:rPr>
          <w:color w:val="000000" w:themeColor="text1"/>
          <w:sz w:val="24"/>
          <w:szCs w:val="24"/>
        </w:rPr>
        <w:t>- взаимодействие со всеми участниками образовательных отношений.</w:t>
      </w:r>
    </w:p>
    <w:p w:rsidR="00B61BC4" w:rsidRPr="00431ED5" w:rsidRDefault="00DE0B8C" w:rsidP="009C5E5A">
      <w:pPr>
        <w:pStyle w:val="31"/>
        <w:rPr>
          <w:color w:val="000000" w:themeColor="text1"/>
        </w:rPr>
      </w:pPr>
      <w:bookmarkStart w:id="11" w:name="_Toc167974197"/>
      <w:r w:rsidRPr="00431ED5">
        <w:rPr>
          <w:color w:val="000000" w:themeColor="text1"/>
        </w:rPr>
        <w:t>Ф</w:t>
      </w:r>
      <w:r w:rsidR="00B61BC4" w:rsidRPr="00431ED5">
        <w:rPr>
          <w:color w:val="000000" w:themeColor="text1"/>
        </w:rPr>
        <w:t>инансовы</w:t>
      </w:r>
      <w:r w:rsidRPr="00431ED5">
        <w:rPr>
          <w:color w:val="000000" w:themeColor="text1"/>
        </w:rPr>
        <w:t>е</w:t>
      </w:r>
      <w:r w:rsidR="00B61BC4" w:rsidRPr="00431ED5">
        <w:rPr>
          <w:color w:val="000000" w:themeColor="text1"/>
        </w:rPr>
        <w:t xml:space="preserve"> условия</w:t>
      </w:r>
      <w:bookmarkEnd w:id="11"/>
    </w:p>
    <w:p w:rsidR="00B61BC4" w:rsidRPr="00431ED5" w:rsidRDefault="00B61BC4" w:rsidP="000A1CED">
      <w:pPr>
        <w:pStyle w:val="ConsPlusNormal"/>
        <w:spacing w:line="276" w:lineRule="auto"/>
        <w:ind w:firstLine="709"/>
        <w:jc w:val="both"/>
        <w:rPr>
          <w:rFonts w:ascii="Times New Roman" w:hAnsi="Times New Roman" w:cs="Times New Roman"/>
          <w:color w:val="000000" w:themeColor="text1"/>
        </w:rPr>
      </w:pPr>
      <w:r w:rsidRPr="00431ED5">
        <w:rPr>
          <w:rFonts w:ascii="Times New Roman" w:hAnsi="Times New Roman" w:cs="Times New Roman"/>
          <w:color w:val="000000" w:themeColor="text1"/>
        </w:rPr>
        <w:t>Финансовые условия ре</w:t>
      </w:r>
      <w:r w:rsidR="00A23359" w:rsidRPr="00431ED5">
        <w:rPr>
          <w:rFonts w:ascii="Times New Roman" w:hAnsi="Times New Roman" w:cs="Times New Roman"/>
          <w:color w:val="000000" w:themeColor="text1"/>
        </w:rPr>
        <w:t xml:space="preserve">ализации программы </w:t>
      </w:r>
      <w:r w:rsidR="000A1CED" w:rsidRPr="00431ED5">
        <w:rPr>
          <w:rFonts w:ascii="Times New Roman" w:hAnsi="Times New Roman" w:cs="Times New Roman"/>
          <w:color w:val="000000" w:themeColor="text1"/>
        </w:rPr>
        <w:t>средн</w:t>
      </w:r>
      <w:r w:rsidRPr="00431ED5">
        <w:rPr>
          <w:rFonts w:ascii="Times New Roman" w:hAnsi="Times New Roman" w:cs="Times New Roman"/>
          <w:color w:val="000000" w:themeColor="text1"/>
        </w:rPr>
        <w:t>его образования обеспечивают:</w:t>
      </w:r>
    </w:p>
    <w:p w:rsidR="00B61BC4" w:rsidRPr="00431ED5" w:rsidRDefault="00B61BC4" w:rsidP="000A1CED">
      <w:pPr>
        <w:pStyle w:val="ConsPlusNormal"/>
        <w:numPr>
          <w:ilvl w:val="0"/>
          <w:numId w:val="35"/>
        </w:numPr>
        <w:tabs>
          <w:tab w:val="left" w:pos="993"/>
        </w:tabs>
        <w:spacing w:line="276" w:lineRule="auto"/>
        <w:ind w:left="0" w:firstLine="709"/>
        <w:jc w:val="both"/>
        <w:rPr>
          <w:rFonts w:ascii="Times New Roman" w:hAnsi="Times New Roman" w:cs="Times New Roman"/>
          <w:color w:val="000000" w:themeColor="text1"/>
        </w:rPr>
      </w:pPr>
      <w:r w:rsidRPr="00431ED5">
        <w:rPr>
          <w:rFonts w:ascii="Times New Roman" w:hAnsi="Times New Roman" w:cs="Times New Roman"/>
          <w:color w:val="000000" w:themeColor="text1"/>
        </w:rPr>
        <w:t xml:space="preserve">соблюдение в полном </w:t>
      </w:r>
      <w:r w:rsidR="00274876" w:rsidRPr="00431ED5">
        <w:rPr>
          <w:rFonts w:ascii="Times New Roman" w:hAnsi="Times New Roman" w:cs="Times New Roman"/>
          <w:color w:val="000000" w:themeColor="text1"/>
        </w:rPr>
        <w:t>объёме</w:t>
      </w:r>
      <w:r w:rsidRPr="00431ED5">
        <w:rPr>
          <w:rFonts w:ascii="Times New Roman" w:hAnsi="Times New Roman" w:cs="Times New Roman"/>
          <w:color w:val="000000" w:themeColor="text1"/>
        </w:rPr>
        <w:t xml:space="preserve"> государственных гарантий по получению гражданами общедоступног</w:t>
      </w:r>
      <w:r w:rsidR="000A1CED" w:rsidRPr="00431ED5">
        <w:rPr>
          <w:rFonts w:ascii="Times New Roman" w:hAnsi="Times New Roman" w:cs="Times New Roman"/>
          <w:color w:val="000000" w:themeColor="text1"/>
        </w:rPr>
        <w:t>о и бесплатного средне</w:t>
      </w:r>
      <w:r w:rsidRPr="00431ED5">
        <w:rPr>
          <w:rFonts w:ascii="Times New Roman" w:hAnsi="Times New Roman" w:cs="Times New Roman"/>
          <w:color w:val="000000" w:themeColor="text1"/>
        </w:rPr>
        <w:t>го общего образования;</w:t>
      </w:r>
    </w:p>
    <w:p w:rsidR="00B61BC4" w:rsidRPr="00431ED5" w:rsidRDefault="00B61BC4" w:rsidP="000A1CED">
      <w:pPr>
        <w:pStyle w:val="ConsPlusNormal"/>
        <w:numPr>
          <w:ilvl w:val="0"/>
          <w:numId w:val="35"/>
        </w:numPr>
        <w:tabs>
          <w:tab w:val="left" w:pos="993"/>
        </w:tabs>
        <w:spacing w:line="276" w:lineRule="auto"/>
        <w:ind w:left="0" w:firstLine="709"/>
        <w:jc w:val="both"/>
        <w:rPr>
          <w:rFonts w:ascii="Times New Roman" w:hAnsi="Times New Roman" w:cs="Times New Roman"/>
          <w:color w:val="000000" w:themeColor="text1"/>
        </w:rPr>
      </w:pPr>
      <w:r w:rsidRPr="00431ED5">
        <w:rPr>
          <w:rFonts w:ascii="Times New Roman" w:hAnsi="Times New Roman" w:cs="Times New Roman"/>
          <w:color w:val="000000" w:themeColor="text1"/>
        </w:rPr>
        <w:t>возможность реализации всех требований и условий, предусмотренных ФГОС;</w:t>
      </w:r>
    </w:p>
    <w:p w:rsidR="00B61BC4" w:rsidRPr="00431ED5" w:rsidRDefault="00B61BC4" w:rsidP="000A1CED">
      <w:pPr>
        <w:pStyle w:val="ConsPlusNormal"/>
        <w:numPr>
          <w:ilvl w:val="0"/>
          <w:numId w:val="35"/>
        </w:numPr>
        <w:tabs>
          <w:tab w:val="left" w:pos="993"/>
        </w:tabs>
        <w:spacing w:line="276" w:lineRule="auto"/>
        <w:ind w:left="0" w:firstLine="709"/>
        <w:jc w:val="both"/>
        <w:rPr>
          <w:rFonts w:ascii="Times New Roman" w:hAnsi="Times New Roman" w:cs="Times New Roman"/>
          <w:color w:val="000000" w:themeColor="text1"/>
        </w:rPr>
      </w:pPr>
      <w:r w:rsidRPr="00431ED5">
        <w:rPr>
          <w:rFonts w:ascii="Times New Roman" w:hAnsi="Times New Roman" w:cs="Times New Roman"/>
          <w:color w:val="000000" w:themeColor="text1"/>
        </w:rPr>
        <w:t>покрытие затрат на реализац</w:t>
      </w:r>
      <w:r w:rsidR="000A1CED" w:rsidRPr="00431ED5">
        <w:rPr>
          <w:rFonts w:ascii="Times New Roman" w:hAnsi="Times New Roman" w:cs="Times New Roman"/>
          <w:color w:val="000000" w:themeColor="text1"/>
        </w:rPr>
        <w:t>ию всех частей программы средне</w:t>
      </w:r>
      <w:r w:rsidRPr="00431ED5">
        <w:rPr>
          <w:rFonts w:ascii="Times New Roman" w:hAnsi="Times New Roman" w:cs="Times New Roman"/>
          <w:color w:val="000000" w:themeColor="text1"/>
        </w:rPr>
        <w:t>го общего образования.</w:t>
      </w:r>
    </w:p>
    <w:p w:rsidR="00B61BC4" w:rsidRPr="00431ED5" w:rsidRDefault="00B61BC4" w:rsidP="000A1CED">
      <w:pPr>
        <w:pStyle w:val="ConsPlusNormal"/>
        <w:spacing w:line="276" w:lineRule="auto"/>
        <w:ind w:firstLine="709"/>
        <w:jc w:val="both"/>
        <w:rPr>
          <w:rFonts w:ascii="Times New Roman" w:hAnsi="Times New Roman" w:cs="Times New Roman"/>
          <w:color w:val="000000" w:themeColor="text1"/>
        </w:rPr>
      </w:pPr>
      <w:r w:rsidRPr="00431ED5">
        <w:rPr>
          <w:rFonts w:ascii="Times New Roman" w:hAnsi="Times New Roman" w:cs="Times New Roman"/>
          <w:color w:val="000000" w:themeColor="text1"/>
        </w:rPr>
        <w:t>Объ</w:t>
      </w:r>
      <w:r w:rsidR="00D309C3" w:rsidRPr="00431ED5">
        <w:rPr>
          <w:rFonts w:ascii="Times New Roman" w:hAnsi="Times New Roman" w:cs="Times New Roman"/>
          <w:color w:val="000000" w:themeColor="text1"/>
        </w:rPr>
        <w:t>ё</w:t>
      </w:r>
      <w:r w:rsidRPr="00431ED5">
        <w:rPr>
          <w:rFonts w:ascii="Times New Roman" w:hAnsi="Times New Roman" w:cs="Times New Roman"/>
          <w:color w:val="000000" w:themeColor="text1"/>
        </w:rPr>
        <w:t>м фина</w:t>
      </w:r>
      <w:r w:rsidR="000A1CED" w:rsidRPr="00431ED5">
        <w:rPr>
          <w:rFonts w:ascii="Times New Roman" w:hAnsi="Times New Roman" w:cs="Times New Roman"/>
          <w:color w:val="000000" w:themeColor="text1"/>
        </w:rPr>
        <w:t>нсового обеспечения реализации П</w:t>
      </w:r>
      <w:r w:rsidRPr="00431ED5">
        <w:rPr>
          <w:rFonts w:ascii="Times New Roman" w:hAnsi="Times New Roman" w:cs="Times New Roman"/>
          <w:color w:val="000000" w:themeColor="text1"/>
        </w:rPr>
        <w:t xml:space="preserve">рограммы сформирован исходя из </w:t>
      </w:r>
      <w:r w:rsidR="00E22C24" w:rsidRPr="00431ED5">
        <w:rPr>
          <w:rFonts w:ascii="Times New Roman" w:hAnsi="Times New Roman" w:cs="Times New Roman"/>
          <w:color w:val="000000" w:themeColor="text1"/>
        </w:rPr>
        <w:lastRenderedPageBreak/>
        <w:t>утверждённого</w:t>
      </w:r>
      <w:r w:rsidRPr="00431ED5">
        <w:rPr>
          <w:rFonts w:ascii="Times New Roman" w:hAnsi="Times New Roman" w:cs="Times New Roman"/>
          <w:color w:val="000000" w:themeColor="text1"/>
        </w:rPr>
        <w:t xml:space="preserve"> </w:t>
      </w:r>
      <w:r w:rsidR="00E22C24" w:rsidRPr="00431ED5">
        <w:rPr>
          <w:rFonts w:ascii="Times New Roman" w:hAnsi="Times New Roman" w:cs="Times New Roman"/>
          <w:color w:val="000000" w:themeColor="text1"/>
        </w:rPr>
        <w:t>объёма</w:t>
      </w:r>
      <w:r w:rsidRPr="00431ED5">
        <w:rPr>
          <w:rFonts w:ascii="Times New Roman" w:hAnsi="Times New Roman" w:cs="Times New Roman"/>
          <w:color w:val="000000" w:themeColor="text1"/>
        </w:rPr>
        <w:t xml:space="preserve"> государственного задания (численности обучающихся) и нормативов финансирования государственных услуг в виде субсидий из бюджета города Москвы.</w:t>
      </w:r>
    </w:p>
    <w:p w:rsidR="00B61BC4" w:rsidRPr="00431ED5" w:rsidRDefault="00B61BC4" w:rsidP="000A1CED">
      <w:pPr>
        <w:pStyle w:val="22"/>
        <w:numPr>
          <w:ilvl w:val="0"/>
          <w:numId w:val="0"/>
        </w:numPr>
        <w:ind w:firstLine="709"/>
        <w:rPr>
          <w:rFonts w:ascii="Times New Roman" w:eastAsiaTheme="minorEastAsia" w:hAnsi="Times New Roman" w:cs="Times New Roman"/>
          <w:color w:val="000000" w:themeColor="text1"/>
          <w:sz w:val="24"/>
          <w:szCs w:val="24"/>
          <w:lang w:eastAsia="ru-RU"/>
        </w:rPr>
      </w:pPr>
      <w:r w:rsidRPr="00431ED5">
        <w:rPr>
          <w:rFonts w:ascii="Times New Roman" w:eastAsiaTheme="minorEastAsia" w:hAnsi="Times New Roman" w:cs="Times New Roman"/>
          <w:color w:val="000000" w:themeColor="text1"/>
          <w:sz w:val="24"/>
          <w:szCs w:val="24"/>
          <w:lang w:eastAsia="ru-RU"/>
        </w:rPr>
        <w:t xml:space="preserve">Приказом ДОНМ от 23.03.2012 г. № 130 «Об утверждении нормативов финансового обеспечения оказания государственных услуг, </w:t>
      </w:r>
      <w:r w:rsidR="00E22C24" w:rsidRPr="00431ED5">
        <w:rPr>
          <w:rFonts w:ascii="Times New Roman" w:eastAsiaTheme="minorEastAsia" w:hAnsi="Times New Roman" w:cs="Times New Roman"/>
          <w:color w:val="000000" w:themeColor="text1"/>
          <w:sz w:val="24"/>
          <w:szCs w:val="24"/>
          <w:lang w:eastAsia="ru-RU"/>
        </w:rPr>
        <w:t>расчётно</w:t>
      </w:r>
      <w:r w:rsidRPr="00431ED5">
        <w:rPr>
          <w:rFonts w:ascii="Times New Roman" w:eastAsiaTheme="minorEastAsia" w:hAnsi="Times New Roman" w:cs="Times New Roman"/>
          <w:color w:val="000000" w:themeColor="text1"/>
          <w:sz w:val="24"/>
          <w:szCs w:val="24"/>
          <w:lang w:eastAsia="ru-RU"/>
        </w:rPr>
        <w:t>-нормативных расходов на содержание имущества, первоначально рассчитанных корректирующих коэффициентов для государственных учреждений, находящихся в ведении Департамента образования города Москвы» (с изменениями приказом </w:t>
      </w:r>
      <w:hyperlink r:id="rId38" w:history="1">
        <w:r w:rsidRPr="00431ED5">
          <w:rPr>
            <w:rFonts w:ascii="Times New Roman" w:eastAsiaTheme="minorEastAsia" w:hAnsi="Times New Roman" w:cs="Times New Roman"/>
            <w:color w:val="000000" w:themeColor="text1"/>
            <w:sz w:val="24"/>
            <w:szCs w:val="24"/>
            <w:lang w:eastAsia="ru-RU"/>
          </w:rPr>
          <w:t>№ 779 от 01.10.2014</w:t>
        </w:r>
      </w:hyperlink>
      <w:r w:rsidRPr="00431ED5">
        <w:rPr>
          <w:rFonts w:ascii="Times New Roman" w:eastAsiaTheme="minorEastAsia" w:hAnsi="Times New Roman" w:cs="Times New Roman"/>
          <w:color w:val="000000" w:themeColor="text1"/>
          <w:sz w:val="24"/>
          <w:szCs w:val="24"/>
          <w:lang w:eastAsia="ru-RU"/>
        </w:rPr>
        <w:t>, приказом </w:t>
      </w:r>
      <w:hyperlink r:id="rId39" w:history="1">
        <w:r w:rsidRPr="00431ED5">
          <w:rPr>
            <w:rFonts w:ascii="Times New Roman" w:eastAsiaTheme="minorEastAsia" w:hAnsi="Times New Roman" w:cs="Times New Roman"/>
            <w:color w:val="000000" w:themeColor="text1"/>
            <w:sz w:val="24"/>
            <w:szCs w:val="24"/>
            <w:lang w:eastAsia="ru-RU"/>
          </w:rPr>
          <w:t>№ 2084 от 14.19.2015</w:t>
        </w:r>
      </w:hyperlink>
      <w:r w:rsidRPr="00431ED5">
        <w:rPr>
          <w:rFonts w:ascii="Times New Roman" w:eastAsiaTheme="minorEastAsia" w:hAnsi="Times New Roman" w:cs="Times New Roman"/>
          <w:color w:val="000000" w:themeColor="text1"/>
          <w:sz w:val="24"/>
          <w:szCs w:val="24"/>
          <w:lang w:eastAsia="ru-RU"/>
        </w:rPr>
        <w:t>) утверждены:</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объ</w:t>
      </w:r>
      <w:r w:rsidR="00392C3F" w:rsidRPr="00431ED5">
        <w:rPr>
          <w:rFonts w:ascii="Times New Roman" w:eastAsia="Times New Roman" w:hAnsi="Times New Roman" w:cs="Times New Roman"/>
          <w:color w:val="000000" w:themeColor="text1"/>
        </w:rPr>
        <w:t>ё</w:t>
      </w:r>
      <w:r w:rsidRPr="00431ED5">
        <w:rPr>
          <w:rFonts w:ascii="Times New Roman" w:eastAsia="Times New Roman" w:hAnsi="Times New Roman" w:cs="Times New Roman"/>
          <w:color w:val="000000" w:themeColor="text1"/>
        </w:rPr>
        <w:t xml:space="preserve">м финансового обеспечения государственных услуг на предоставление психолого-педагогической, медицинской и социальной помощи обучающимся, испытывающим трудности в освоении основных общеобразовательных программ и социальной адаптации, – определяется исходя из </w:t>
      </w:r>
      <w:r w:rsidR="00E22C24" w:rsidRPr="00431ED5">
        <w:rPr>
          <w:rFonts w:ascii="Times New Roman" w:eastAsia="Times New Roman" w:hAnsi="Times New Roman" w:cs="Times New Roman"/>
          <w:color w:val="000000" w:themeColor="text1"/>
        </w:rPr>
        <w:t>утверждённой</w:t>
      </w:r>
      <w:r w:rsidRPr="00431ED5">
        <w:rPr>
          <w:rFonts w:ascii="Times New Roman" w:eastAsia="Times New Roman" w:hAnsi="Times New Roman" w:cs="Times New Roman"/>
          <w:color w:val="000000" w:themeColor="text1"/>
        </w:rPr>
        <w:t xml:space="preserve"> государственным заданием численности обучающихся и нормативов;</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объ</w:t>
      </w:r>
      <w:r w:rsidR="00392C3F" w:rsidRPr="00431ED5">
        <w:rPr>
          <w:rFonts w:ascii="Times New Roman" w:eastAsia="Times New Roman" w:hAnsi="Times New Roman" w:cs="Times New Roman"/>
          <w:color w:val="000000" w:themeColor="text1"/>
        </w:rPr>
        <w:t>ё</w:t>
      </w:r>
      <w:r w:rsidRPr="00431ED5">
        <w:rPr>
          <w:rFonts w:ascii="Times New Roman" w:eastAsia="Times New Roman" w:hAnsi="Times New Roman" w:cs="Times New Roman"/>
          <w:color w:val="000000" w:themeColor="text1"/>
        </w:rPr>
        <w:t xml:space="preserve">м финансового обеспечения государственных услуг на содержание детей в образовательных Учреждениях, имеющих интернат, – определяется исходя из </w:t>
      </w:r>
      <w:r w:rsidR="00E22C24" w:rsidRPr="00431ED5">
        <w:rPr>
          <w:rFonts w:ascii="Times New Roman" w:eastAsia="Times New Roman" w:hAnsi="Times New Roman" w:cs="Times New Roman"/>
          <w:color w:val="000000" w:themeColor="text1"/>
        </w:rPr>
        <w:t>утверждённой</w:t>
      </w:r>
      <w:r w:rsidRPr="00431ED5">
        <w:rPr>
          <w:rFonts w:ascii="Times New Roman" w:eastAsia="Times New Roman" w:hAnsi="Times New Roman" w:cs="Times New Roman"/>
          <w:color w:val="000000" w:themeColor="text1"/>
        </w:rPr>
        <w:t xml:space="preserve"> государственным заданием численности обучающихся и нормативов.</w:t>
      </w:r>
    </w:p>
    <w:p w:rsidR="00B61BC4" w:rsidRPr="00431ED5" w:rsidRDefault="00B61BC4" w:rsidP="000A1CED">
      <w:pPr>
        <w:pStyle w:val="22"/>
        <w:numPr>
          <w:ilvl w:val="0"/>
          <w:numId w:val="0"/>
        </w:numPr>
        <w:ind w:firstLine="709"/>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Объ</w:t>
      </w:r>
      <w:r w:rsidR="00392C3F" w:rsidRPr="00431ED5">
        <w:rPr>
          <w:rFonts w:ascii="Times New Roman" w:hAnsi="Times New Roman" w:cs="Times New Roman"/>
          <w:color w:val="000000" w:themeColor="text1"/>
          <w:sz w:val="24"/>
          <w:szCs w:val="24"/>
        </w:rPr>
        <w:t>ё</w:t>
      </w:r>
      <w:r w:rsidRPr="00431ED5">
        <w:rPr>
          <w:rFonts w:ascii="Times New Roman" w:hAnsi="Times New Roman" w:cs="Times New Roman"/>
          <w:color w:val="000000" w:themeColor="text1"/>
          <w:sz w:val="24"/>
          <w:szCs w:val="24"/>
        </w:rPr>
        <w:t xml:space="preserve">м финансового обеспечения государственного задания на содержание имущества определяется исходя из </w:t>
      </w:r>
      <w:r w:rsidR="00E22C24" w:rsidRPr="00431ED5">
        <w:rPr>
          <w:rFonts w:ascii="Times New Roman" w:hAnsi="Times New Roman" w:cs="Times New Roman"/>
          <w:color w:val="000000" w:themeColor="text1"/>
          <w:sz w:val="24"/>
          <w:szCs w:val="24"/>
        </w:rPr>
        <w:t>утверждённой</w:t>
      </w:r>
      <w:r w:rsidRPr="00431ED5">
        <w:rPr>
          <w:rFonts w:ascii="Times New Roman" w:hAnsi="Times New Roman" w:cs="Times New Roman"/>
          <w:color w:val="000000" w:themeColor="text1"/>
          <w:sz w:val="24"/>
          <w:szCs w:val="24"/>
        </w:rPr>
        <w:t xml:space="preserve"> государственным заданием численности обучающихся (контингента воспитанников, человеко-кружков) и нормативов, </w:t>
      </w:r>
      <w:r w:rsidR="005C2D42" w:rsidRPr="00431ED5">
        <w:rPr>
          <w:rFonts w:ascii="Times New Roman" w:hAnsi="Times New Roman" w:cs="Times New Roman"/>
          <w:color w:val="000000" w:themeColor="text1"/>
          <w:sz w:val="24"/>
          <w:szCs w:val="24"/>
        </w:rPr>
        <w:t>утверждённых</w:t>
      </w:r>
      <w:r w:rsidRPr="00431ED5">
        <w:rPr>
          <w:rFonts w:ascii="Times New Roman" w:hAnsi="Times New Roman" w:cs="Times New Roman"/>
          <w:color w:val="000000" w:themeColor="text1"/>
          <w:sz w:val="24"/>
          <w:szCs w:val="24"/>
        </w:rPr>
        <w:t xml:space="preserve"> приказом ДОНМ от 27.11.2013 г. № 807 «Об утверждении нормативов и порядка </w:t>
      </w:r>
      <w:r w:rsidR="005C2D42" w:rsidRPr="00431ED5">
        <w:rPr>
          <w:rFonts w:ascii="Times New Roman" w:hAnsi="Times New Roman" w:cs="Times New Roman"/>
          <w:color w:val="000000" w:themeColor="text1"/>
          <w:sz w:val="24"/>
          <w:szCs w:val="24"/>
        </w:rPr>
        <w:t>расчёта</w:t>
      </w:r>
      <w:r w:rsidRPr="00431ED5">
        <w:rPr>
          <w:rFonts w:ascii="Times New Roman" w:hAnsi="Times New Roman" w:cs="Times New Roman"/>
          <w:color w:val="000000" w:themeColor="text1"/>
          <w:sz w:val="24"/>
          <w:szCs w:val="24"/>
        </w:rPr>
        <w:t xml:space="preserve"> </w:t>
      </w:r>
      <w:r w:rsidR="005C2D42" w:rsidRPr="00431ED5">
        <w:rPr>
          <w:rFonts w:ascii="Times New Roman" w:hAnsi="Times New Roman" w:cs="Times New Roman"/>
          <w:color w:val="000000" w:themeColor="text1"/>
          <w:sz w:val="24"/>
          <w:szCs w:val="24"/>
        </w:rPr>
        <w:t>объёма</w:t>
      </w:r>
      <w:r w:rsidRPr="00431ED5">
        <w:rPr>
          <w:rFonts w:ascii="Times New Roman" w:hAnsi="Times New Roman" w:cs="Times New Roman"/>
          <w:color w:val="000000" w:themeColor="text1"/>
          <w:sz w:val="24"/>
          <w:szCs w:val="24"/>
        </w:rPr>
        <w:t xml:space="preserve"> расходов на содержание имущества образовательных организации, подведомственных Департаменту образования города Москвы, реализующих отдельные образовательные программы». </w:t>
      </w:r>
    </w:p>
    <w:p w:rsidR="00B61BC4" w:rsidRPr="00431ED5" w:rsidRDefault="00B61BC4" w:rsidP="000A1CED">
      <w:pPr>
        <w:pStyle w:val="22"/>
        <w:numPr>
          <w:ilvl w:val="0"/>
          <w:numId w:val="0"/>
        </w:numPr>
        <w:ind w:firstLine="709"/>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Объ</w:t>
      </w:r>
      <w:r w:rsidR="005C2D42" w:rsidRPr="00431ED5">
        <w:rPr>
          <w:rFonts w:ascii="Times New Roman" w:hAnsi="Times New Roman" w:cs="Times New Roman"/>
          <w:color w:val="000000" w:themeColor="text1"/>
          <w:sz w:val="24"/>
          <w:szCs w:val="24"/>
        </w:rPr>
        <w:t>ё</w:t>
      </w:r>
      <w:r w:rsidRPr="00431ED5">
        <w:rPr>
          <w:rFonts w:ascii="Times New Roman" w:hAnsi="Times New Roman" w:cs="Times New Roman"/>
          <w:color w:val="000000" w:themeColor="text1"/>
          <w:sz w:val="24"/>
          <w:szCs w:val="24"/>
        </w:rPr>
        <w:t xml:space="preserve">м финансового обеспечения услуги на иные цели государственным образовательным организациям, подведомственным Департаменту образования и науки города Москвы, в части субсидий, предоставляемых на выплату ежемесячного денежного вознаграждения за классное руководство (кураторство) педагогическим работникам, определяется исходя из нормативов, </w:t>
      </w:r>
      <w:r w:rsidR="005C2D42" w:rsidRPr="00431ED5">
        <w:rPr>
          <w:rFonts w:ascii="Times New Roman" w:hAnsi="Times New Roman" w:cs="Times New Roman"/>
          <w:color w:val="000000" w:themeColor="text1"/>
          <w:sz w:val="24"/>
          <w:szCs w:val="24"/>
        </w:rPr>
        <w:t>утверждённых</w:t>
      </w:r>
      <w:r w:rsidRPr="00431ED5">
        <w:rPr>
          <w:rFonts w:ascii="Times New Roman" w:hAnsi="Times New Roman" w:cs="Times New Roman"/>
          <w:color w:val="000000" w:themeColor="text1"/>
          <w:sz w:val="24"/>
          <w:szCs w:val="24"/>
        </w:rPr>
        <w:t xml:space="preserve"> приказом ДОНМ от 01.12.2021 г. № 737.</w:t>
      </w:r>
    </w:p>
    <w:p w:rsidR="00B61BC4" w:rsidRPr="00431ED5" w:rsidRDefault="00B61BC4" w:rsidP="000A1CED">
      <w:pPr>
        <w:pStyle w:val="ConsPlusNormal"/>
        <w:spacing w:line="276" w:lineRule="auto"/>
        <w:ind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Нормативные затраты на оказание образовательными организациями, подведомственными Департаменту образования и науки города Москвы, государственных услуг по реализации образовательных программ начального общего, основного общего, среднего общего образования определяются с </w:t>
      </w:r>
      <w:r w:rsidR="005C2D42" w:rsidRPr="00431ED5">
        <w:rPr>
          <w:rFonts w:ascii="Times New Roman" w:eastAsia="Times New Roman" w:hAnsi="Times New Roman" w:cs="Times New Roman"/>
          <w:color w:val="000000" w:themeColor="text1"/>
        </w:rPr>
        <w:t>учётом</w:t>
      </w:r>
      <w:r w:rsidRPr="00431ED5">
        <w:rPr>
          <w:rFonts w:ascii="Times New Roman" w:eastAsia="Times New Roman" w:hAnsi="Times New Roman" w:cs="Times New Roman"/>
          <w:color w:val="000000" w:themeColor="text1"/>
        </w:rPr>
        <w:t xml:space="preserve"> </w:t>
      </w:r>
      <w:r w:rsidR="005C2D42" w:rsidRPr="00431ED5">
        <w:rPr>
          <w:rFonts w:ascii="Times New Roman" w:eastAsia="Times New Roman" w:hAnsi="Times New Roman" w:cs="Times New Roman"/>
          <w:color w:val="000000" w:themeColor="text1"/>
        </w:rPr>
        <w:t>утверждённого</w:t>
      </w:r>
      <w:r w:rsidRPr="00431ED5">
        <w:rPr>
          <w:rFonts w:ascii="Times New Roman" w:eastAsia="Times New Roman" w:hAnsi="Times New Roman" w:cs="Times New Roman"/>
          <w:color w:val="000000" w:themeColor="text1"/>
        </w:rPr>
        <w:t xml:space="preserve"> норматива финансового обеспечения государственных гарантий на получение начального общего, основного общего, среднего общего образования и </w:t>
      </w:r>
      <w:r w:rsidR="005C2D42" w:rsidRPr="00431ED5">
        <w:rPr>
          <w:rFonts w:ascii="Times New Roman" w:eastAsia="Times New Roman" w:hAnsi="Times New Roman" w:cs="Times New Roman"/>
          <w:color w:val="000000" w:themeColor="text1"/>
        </w:rPr>
        <w:t>объёма</w:t>
      </w:r>
      <w:r w:rsidRPr="00431ED5">
        <w:rPr>
          <w:rFonts w:ascii="Times New Roman" w:eastAsia="Times New Roman" w:hAnsi="Times New Roman" w:cs="Times New Roman"/>
          <w:color w:val="000000" w:themeColor="text1"/>
        </w:rPr>
        <w:t xml:space="preserve"> затрат, включающих затраты на:</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оплату труда педагогических и иных работников,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двухразовое питание (завтрак, обед) обучающихся из социально </w:t>
      </w:r>
      <w:r w:rsidR="006474C6" w:rsidRPr="00431ED5">
        <w:rPr>
          <w:rFonts w:ascii="Times New Roman" w:eastAsia="Times New Roman" w:hAnsi="Times New Roman" w:cs="Times New Roman"/>
          <w:color w:val="000000" w:themeColor="text1"/>
        </w:rPr>
        <w:t>незащищённых</w:t>
      </w:r>
      <w:r w:rsidRPr="00431ED5">
        <w:rPr>
          <w:rFonts w:ascii="Times New Roman" w:eastAsia="Times New Roman" w:hAnsi="Times New Roman" w:cs="Times New Roman"/>
          <w:color w:val="000000" w:themeColor="text1"/>
        </w:rPr>
        <w:t xml:space="preserve"> семей,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мероприятия по обеспечению безопасности,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дополнительное профессиональное образование педагогических работников,</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проведение медицинских осмотров работников,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приобретение учебников и учебных пособий, средств обучения,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реализацию дополнительных общеобразовательных программ для обучающихся, осваивающих образовательные программы начального общего, основного общего и среднего общего образования,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оплату коммунальных услуг,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проведение текущего ремонта,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прочие расходы. </w:t>
      </w:r>
    </w:p>
    <w:p w:rsidR="00B61BC4" w:rsidRPr="00431ED5" w:rsidRDefault="00B61BC4" w:rsidP="000A1CED">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lastRenderedPageBreak/>
        <w:t xml:space="preserve">В целях обеспечения образовательного процесса обучающихся из числа детей-инвалидов, за исключением детей-инвалидов с нарушениями опорно-двигательного аппарата, слепых и слабовидящих детей-инвалидов, установлен корректирующий коэффициент к нормативам – 2,0. </w:t>
      </w:r>
    </w:p>
    <w:p w:rsidR="00B61BC4" w:rsidRPr="00431ED5" w:rsidRDefault="00B61BC4" w:rsidP="000A1CED">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В целях обеспечения образовательного процесса обучающихся из числа детей-инвалидов с нарушениями опорно-двигательного аппарата, слепых и слабовидящих детей-инвалидов установлен корректирующий коэффициент к нормативам – 3,0.</w:t>
      </w:r>
    </w:p>
    <w:p w:rsidR="00B61BC4" w:rsidRPr="00431ED5" w:rsidRDefault="00B61BC4" w:rsidP="000A1CED">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Размеры нормативов утверждаются Постановлением Правительства Москвы от 22.03.2011 г. № 86-ПП «О развитии общего образования в городе Москве».</w:t>
      </w:r>
    </w:p>
    <w:p w:rsidR="00B61BC4" w:rsidRPr="00431ED5" w:rsidRDefault="00B61BC4" w:rsidP="000A1CED">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 xml:space="preserve">Финансовое обеспечение деятельности образовательной организации формируется за </w:t>
      </w:r>
      <w:r w:rsidR="00614B60" w:rsidRPr="00431ED5">
        <w:rPr>
          <w:rFonts w:ascii="Times New Roman" w:hAnsi="Times New Roman" w:cs="Times New Roman"/>
          <w:color w:val="000000" w:themeColor="text1"/>
          <w:sz w:val="24"/>
          <w:szCs w:val="24"/>
        </w:rPr>
        <w:t>счёт</w:t>
      </w:r>
      <w:r w:rsidRPr="00431ED5">
        <w:rPr>
          <w:rFonts w:ascii="Times New Roman" w:hAnsi="Times New Roman" w:cs="Times New Roman"/>
          <w:color w:val="000000" w:themeColor="text1"/>
          <w:sz w:val="24"/>
          <w:szCs w:val="24"/>
        </w:rPr>
        <w:t xml:space="preserve"> субсидии на финансовое обеспечение государственного задания, средств от приносящей доход деятельности, целевых субсидий, грантов, средств федерального бюджета.</w:t>
      </w:r>
    </w:p>
    <w:p w:rsidR="00B61BC4" w:rsidRPr="00431ED5" w:rsidRDefault="00B61BC4" w:rsidP="000A1CED">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Объ</w:t>
      </w:r>
      <w:r w:rsidR="00614B60" w:rsidRPr="00431ED5">
        <w:rPr>
          <w:rFonts w:ascii="Times New Roman" w:hAnsi="Times New Roman" w:cs="Times New Roman"/>
          <w:color w:val="000000" w:themeColor="text1"/>
          <w:sz w:val="24"/>
          <w:szCs w:val="24"/>
        </w:rPr>
        <w:t>ё</w:t>
      </w:r>
      <w:r w:rsidRPr="00431ED5">
        <w:rPr>
          <w:rFonts w:ascii="Times New Roman" w:hAnsi="Times New Roman" w:cs="Times New Roman"/>
          <w:color w:val="000000" w:themeColor="text1"/>
          <w:sz w:val="24"/>
          <w:szCs w:val="24"/>
        </w:rPr>
        <w:t xml:space="preserve">м средств, направляемых на фонд оплаты труда, в общем </w:t>
      </w:r>
      <w:r w:rsidR="00614B60" w:rsidRPr="00431ED5">
        <w:rPr>
          <w:rFonts w:ascii="Times New Roman" w:hAnsi="Times New Roman" w:cs="Times New Roman"/>
          <w:color w:val="000000" w:themeColor="text1"/>
          <w:sz w:val="24"/>
          <w:szCs w:val="24"/>
        </w:rPr>
        <w:t>объёме</w:t>
      </w:r>
      <w:r w:rsidRPr="00431ED5">
        <w:rPr>
          <w:rFonts w:ascii="Times New Roman" w:hAnsi="Times New Roman" w:cs="Times New Roman"/>
          <w:color w:val="000000" w:themeColor="text1"/>
          <w:sz w:val="24"/>
          <w:szCs w:val="24"/>
        </w:rPr>
        <w:t xml:space="preserve"> бюджета школы составляет </w:t>
      </w:r>
      <w:r w:rsidR="006B0FDF" w:rsidRPr="00431ED5">
        <w:rPr>
          <w:rFonts w:ascii="Times New Roman" w:hAnsi="Times New Roman" w:cs="Times New Roman"/>
          <w:color w:val="000000" w:themeColor="text1"/>
          <w:sz w:val="24"/>
          <w:szCs w:val="24"/>
        </w:rPr>
        <w:t>75</w:t>
      </w:r>
      <w:r w:rsidRPr="00431ED5">
        <w:rPr>
          <w:rFonts w:ascii="Times New Roman" w:hAnsi="Times New Roman" w:cs="Times New Roman"/>
          <w:color w:val="000000" w:themeColor="text1"/>
          <w:sz w:val="24"/>
          <w:szCs w:val="24"/>
        </w:rPr>
        <w:t xml:space="preserve"> % (оптимальный уровень не более 75%).</w:t>
      </w:r>
    </w:p>
    <w:p w:rsidR="00B61BC4" w:rsidRPr="00431ED5" w:rsidRDefault="00B61BC4" w:rsidP="000A1CED">
      <w:pPr>
        <w:pStyle w:val="FORMATTEXT"/>
        <w:spacing w:line="276" w:lineRule="auto"/>
        <w:ind w:firstLine="709"/>
        <w:jc w:val="both"/>
        <w:rPr>
          <w:rFonts w:ascii="Times New Roman" w:eastAsia="Times New Roman" w:hAnsi="Times New Roman" w:cs="Times New Roman"/>
          <w:color w:val="000000" w:themeColor="text1"/>
          <w:sz w:val="24"/>
          <w:szCs w:val="24"/>
        </w:rPr>
      </w:pPr>
      <w:r w:rsidRPr="00431ED5">
        <w:rPr>
          <w:rFonts w:ascii="Times New Roman" w:eastAsia="Times New Roman" w:hAnsi="Times New Roman" w:cs="Times New Roman"/>
          <w:color w:val="000000" w:themeColor="text1"/>
          <w:sz w:val="24"/>
          <w:szCs w:val="24"/>
        </w:rPr>
        <w:t xml:space="preserve">Фонд оплаты труда работников образовательных организаций формируется из </w:t>
      </w:r>
      <w:r w:rsidR="00614B60" w:rsidRPr="00431ED5">
        <w:rPr>
          <w:rFonts w:ascii="Times New Roman" w:eastAsia="Times New Roman" w:hAnsi="Times New Roman" w:cs="Times New Roman"/>
          <w:color w:val="000000" w:themeColor="text1"/>
          <w:sz w:val="24"/>
          <w:szCs w:val="24"/>
        </w:rPr>
        <w:t>объёма</w:t>
      </w:r>
      <w:r w:rsidRPr="00431ED5">
        <w:rPr>
          <w:rFonts w:ascii="Times New Roman" w:eastAsia="Times New Roman" w:hAnsi="Times New Roman" w:cs="Times New Roman"/>
          <w:color w:val="000000" w:themeColor="text1"/>
          <w:sz w:val="24"/>
          <w:szCs w:val="24"/>
        </w:rPr>
        <w:t xml:space="preserve"> средств субсидии на финансовое обеспечение выполнения государственного задания образовательной организации, субсидии из бюджета города Москвы на иные цели, не связанные с финансовым обеспечением выполнения ими государственного задания, а также за </w:t>
      </w:r>
      <w:r w:rsidR="00614B60" w:rsidRPr="00431ED5">
        <w:rPr>
          <w:rFonts w:ascii="Times New Roman" w:eastAsia="Times New Roman" w:hAnsi="Times New Roman" w:cs="Times New Roman"/>
          <w:color w:val="000000" w:themeColor="text1"/>
          <w:sz w:val="24"/>
          <w:szCs w:val="24"/>
        </w:rPr>
        <w:t>счёт</w:t>
      </w:r>
      <w:r w:rsidRPr="00431ED5">
        <w:rPr>
          <w:rFonts w:ascii="Times New Roman" w:eastAsia="Times New Roman" w:hAnsi="Times New Roman" w:cs="Times New Roman"/>
          <w:color w:val="000000" w:themeColor="text1"/>
          <w:sz w:val="24"/>
          <w:szCs w:val="24"/>
        </w:rPr>
        <w:t xml:space="preserve"> средств, поступающих от приносящей доход деятельности, в части расходов на оплату труда в соответствии с </w:t>
      </w:r>
      <w:r w:rsidR="00614B60" w:rsidRPr="00431ED5">
        <w:rPr>
          <w:rFonts w:ascii="Times New Roman" w:eastAsia="Times New Roman" w:hAnsi="Times New Roman" w:cs="Times New Roman"/>
          <w:color w:val="000000" w:themeColor="text1"/>
          <w:sz w:val="24"/>
          <w:szCs w:val="24"/>
        </w:rPr>
        <w:t>утверждённым</w:t>
      </w:r>
      <w:r w:rsidRPr="00431ED5">
        <w:rPr>
          <w:rFonts w:ascii="Times New Roman" w:eastAsia="Times New Roman" w:hAnsi="Times New Roman" w:cs="Times New Roman"/>
          <w:color w:val="000000" w:themeColor="text1"/>
          <w:sz w:val="24"/>
          <w:szCs w:val="24"/>
        </w:rPr>
        <w:t xml:space="preserve"> Планом финансово-хозяйственной деятельности образовательной организации.</w:t>
      </w:r>
    </w:p>
    <w:p w:rsidR="00B61BC4" w:rsidRPr="00431ED5" w:rsidRDefault="00B61BC4" w:rsidP="000A1CED">
      <w:pPr>
        <w:pStyle w:val="FORMATTEXT"/>
        <w:spacing w:line="276" w:lineRule="auto"/>
        <w:ind w:firstLine="709"/>
        <w:jc w:val="both"/>
        <w:rPr>
          <w:rFonts w:ascii="Times New Roman" w:eastAsia="Times New Roman" w:hAnsi="Times New Roman" w:cs="Times New Roman"/>
          <w:color w:val="000000" w:themeColor="text1"/>
          <w:sz w:val="24"/>
          <w:szCs w:val="24"/>
        </w:rPr>
      </w:pPr>
      <w:r w:rsidRPr="00431ED5">
        <w:rPr>
          <w:rFonts w:ascii="Times New Roman" w:eastAsia="Times New Roman" w:hAnsi="Times New Roman" w:cs="Times New Roman"/>
          <w:color w:val="000000" w:themeColor="text1"/>
          <w:sz w:val="24"/>
          <w:szCs w:val="24"/>
        </w:rPr>
        <w:t xml:space="preserve">Доля фонда оплаты труда административно-управленческого персонала образовательной организации установлена </w:t>
      </w:r>
      <w:r w:rsidR="006B0FDF" w:rsidRPr="00431ED5">
        <w:rPr>
          <w:rFonts w:ascii="Times New Roman" w:eastAsia="Times New Roman" w:hAnsi="Times New Roman" w:cs="Times New Roman"/>
          <w:color w:val="000000" w:themeColor="text1"/>
          <w:sz w:val="24"/>
          <w:szCs w:val="24"/>
        </w:rPr>
        <w:t>10</w:t>
      </w:r>
      <w:r w:rsidRPr="00431ED5">
        <w:rPr>
          <w:rFonts w:ascii="Times New Roman" w:eastAsia="Times New Roman" w:hAnsi="Times New Roman" w:cs="Times New Roman"/>
          <w:color w:val="000000" w:themeColor="text1"/>
          <w:sz w:val="24"/>
          <w:szCs w:val="24"/>
        </w:rPr>
        <w:t xml:space="preserve"> % (оптимальный показатель не более 10 % от фонда оплаты труда образовательной организации). </w:t>
      </w:r>
    </w:p>
    <w:p w:rsidR="00B61BC4" w:rsidRPr="00431ED5" w:rsidRDefault="00B61BC4" w:rsidP="000A1CED">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Доля фонда оплаты труда работников, непосредственно осуществляющих и обеспечивающих учебно-воспитательный процесс</w:t>
      </w:r>
      <w:r w:rsidR="00EB0F3A" w:rsidRPr="00431ED5">
        <w:rPr>
          <w:rFonts w:ascii="Times New Roman" w:hAnsi="Times New Roman" w:cs="Times New Roman"/>
          <w:color w:val="000000" w:themeColor="text1"/>
          <w:sz w:val="24"/>
          <w:szCs w:val="24"/>
        </w:rPr>
        <w:t>,</w:t>
      </w:r>
      <w:r w:rsidRPr="00431ED5">
        <w:rPr>
          <w:rFonts w:ascii="Times New Roman" w:hAnsi="Times New Roman" w:cs="Times New Roman"/>
          <w:color w:val="000000" w:themeColor="text1"/>
          <w:sz w:val="24"/>
          <w:szCs w:val="24"/>
        </w:rPr>
        <w:t xml:space="preserve"> устанавливается в размере </w:t>
      </w:r>
      <w:r w:rsidR="006B0FDF" w:rsidRPr="00431ED5">
        <w:rPr>
          <w:rFonts w:ascii="Times New Roman" w:hAnsi="Times New Roman" w:cs="Times New Roman"/>
          <w:color w:val="000000" w:themeColor="text1"/>
          <w:sz w:val="24"/>
          <w:szCs w:val="24"/>
        </w:rPr>
        <w:t>75</w:t>
      </w:r>
      <w:r w:rsidRPr="00431ED5">
        <w:rPr>
          <w:rFonts w:ascii="Times New Roman" w:hAnsi="Times New Roman" w:cs="Times New Roman"/>
          <w:color w:val="000000" w:themeColor="text1"/>
          <w:sz w:val="24"/>
          <w:szCs w:val="24"/>
        </w:rPr>
        <w:t xml:space="preserve"> % (оптимальный показатель не менее 75 % от фонда оплаты труда образовательной организации).</w:t>
      </w:r>
    </w:p>
    <w:p w:rsidR="009A66A7" w:rsidRPr="00431ED5" w:rsidRDefault="000A1CED" w:rsidP="000A1CED">
      <w:pPr>
        <w:rPr>
          <w:rFonts w:ascii="Times New Roman" w:hAnsi="Times New Roman" w:cs="Times New Roman"/>
          <w:color w:val="000000" w:themeColor="text1"/>
          <w:sz w:val="28"/>
          <w:szCs w:val="28"/>
        </w:rPr>
      </w:pPr>
      <w:r w:rsidRPr="00431ED5">
        <w:rPr>
          <w:rFonts w:ascii="Times New Roman" w:hAnsi="Times New Roman" w:cs="Times New Roman"/>
          <w:color w:val="000000" w:themeColor="text1"/>
          <w:sz w:val="28"/>
          <w:szCs w:val="28"/>
        </w:rPr>
        <w:br w:type="page"/>
      </w:r>
    </w:p>
    <w:p w:rsidR="00B61BC4" w:rsidRPr="00431ED5" w:rsidRDefault="00B61BC4" w:rsidP="009C5E5A">
      <w:pPr>
        <w:pStyle w:val="31"/>
        <w:rPr>
          <w:color w:val="000000" w:themeColor="text1"/>
        </w:rPr>
      </w:pPr>
      <w:bookmarkStart w:id="12" w:name="_Toc167974198"/>
      <w:r w:rsidRPr="00431ED5">
        <w:rPr>
          <w:color w:val="000000" w:themeColor="text1"/>
        </w:rPr>
        <w:lastRenderedPageBreak/>
        <w:t>Психолого-педагогические условия</w:t>
      </w:r>
      <w:bookmarkEnd w:id="12"/>
    </w:p>
    <w:p w:rsidR="00B61BC4" w:rsidRPr="00431ED5" w:rsidRDefault="00B61BC4" w:rsidP="001E6CDA">
      <w:pPr>
        <w:spacing w:after="0" w:line="276" w:lineRule="auto"/>
        <w:ind w:firstLine="709"/>
        <w:jc w:val="both"/>
        <w:rPr>
          <w:rFonts w:ascii="Times New Roman" w:hAnsi="Times New Roman" w:cs="Times New Roman"/>
          <w:color w:val="000000" w:themeColor="text1"/>
          <w:sz w:val="24"/>
          <w:szCs w:val="24"/>
        </w:rPr>
      </w:pPr>
      <w:bookmarkStart w:id="13" w:name="_Hlk107936219"/>
      <w:r w:rsidRPr="00431ED5">
        <w:rPr>
          <w:rFonts w:ascii="Times New Roman" w:hAnsi="Times New Roman" w:cs="Times New Roman"/>
          <w:color w:val="000000" w:themeColor="text1"/>
          <w:sz w:val="24"/>
          <w:szCs w:val="24"/>
        </w:rPr>
        <w:t>Психолого-педагогические усло</w:t>
      </w:r>
      <w:r w:rsidR="000A1CED" w:rsidRPr="00431ED5">
        <w:rPr>
          <w:rFonts w:ascii="Times New Roman" w:hAnsi="Times New Roman" w:cs="Times New Roman"/>
          <w:color w:val="000000" w:themeColor="text1"/>
          <w:sz w:val="24"/>
          <w:szCs w:val="24"/>
        </w:rPr>
        <w:t>вия реализации программы средне</w:t>
      </w:r>
      <w:r w:rsidRPr="00431ED5">
        <w:rPr>
          <w:rFonts w:ascii="Times New Roman" w:hAnsi="Times New Roman" w:cs="Times New Roman"/>
          <w:color w:val="000000" w:themeColor="text1"/>
          <w:sz w:val="24"/>
          <w:szCs w:val="24"/>
        </w:rPr>
        <w:t>го общего образования обеспечивают:</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преемственность содержания и форм организации образовательной деятельности на основном уровне образования по отношению к </w:t>
      </w:r>
      <w:r w:rsidR="000A1CED" w:rsidRPr="00431ED5">
        <w:rPr>
          <w:rFonts w:ascii="Times New Roman" w:eastAsia="Times New Roman" w:hAnsi="Times New Roman" w:cs="Times New Roman"/>
          <w:color w:val="000000" w:themeColor="text1"/>
        </w:rPr>
        <w:t xml:space="preserve">предыдущему </w:t>
      </w:r>
      <w:r w:rsidRPr="00431ED5">
        <w:rPr>
          <w:rFonts w:ascii="Times New Roman" w:eastAsia="Times New Roman" w:hAnsi="Times New Roman" w:cs="Times New Roman"/>
          <w:color w:val="000000" w:themeColor="text1"/>
        </w:rPr>
        <w:t>уровню образов</w:t>
      </w:r>
      <w:r w:rsidR="00545C68" w:rsidRPr="00431ED5">
        <w:rPr>
          <w:rFonts w:ascii="Times New Roman" w:eastAsia="Times New Roman" w:hAnsi="Times New Roman" w:cs="Times New Roman"/>
          <w:color w:val="000000" w:themeColor="text1"/>
        </w:rPr>
        <w:t xml:space="preserve">ания при переходе обучающихся </w:t>
      </w:r>
      <w:r w:rsidRPr="00431ED5">
        <w:rPr>
          <w:rFonts w:ascii="Times New Roman" w:eastAsia="Times New Roman" w:hAnsi="Times New Roman" w:cs="Times New Roman"/>
          <w:color w:val="000000" w:themeColor="text1"/>
        </w:rPr>
        <w:t xml:space="preserve">на уровень среднего общего образования; </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социально-психологическую адаптацию обучающихся к условиям </w:t>
      </w:r>
      <w:r w:rsidR="00466978" w:rsidRPr="00431ED5">
        <w:rPr>
          <w:rFonts w:ascii="Times New Roman" w:eastAsia="Times New Roman" w:hAnsi="Times New Roman" w:cs="Times New Roman"/>
          <w:color w:val="000000" w:themeColor="text1"/>
        </w:rPr>
        <w:t xml:space="preserve">предуниверсария МГПУ </w:t>
      </w:r>
      <w:r w:rsidRPr="00431ED5">
        <w:rPr>
          <w:rFonts w:ascii="Times New Roman" w:eastAsia="Times New Roman" w:hAnsi="Times New Roman" w:cs="Times New Roman"/>
          <w:color w:val="000000" w:themeColor="text1"/>
        </w:rPr>
        <w:t xml:space="preserve">с </w:t>
      </w:r>
      <w:r w:rsidR="002B691E" w:rsidRPr="00431ED5">
        <w:rPr>
          <w:rFonts w:ascii="Times New Roman" w:eastAsia="Times New Roman" w:hAnsi="Times New Roman" w:cs="Times New Roman"/>
          <w:color w:val="000000" w:themeColor="text1"/>
        </w:rPr>
        <w:t>учётом</w:t>
      </w:r>
      <w:r w:rsidRPr="00431ED5">
        <w:rPr>
          <w:rFonts w:ascii="Times New Roman" w:eastAsia="Times New Roman" w:hAnsi="Times New Roman" w:cs="Times New Roman"/>
          <w:color w:val="000000" w:themeColor="text1"/>
        </w:rPr>
        <w:t xml:space="preserve"> специфики их возрастного</w:t>
      </w:r>
      <w:r w:rsidR="00466978" w:rsidRPr="00431ED5">
        <w:rPr>
          <w:rFonts w:ascii="Times New Roman" w:eastAsia="Times New Roman" w:hAnsi="Times New Roman" w:cs="Times New Roman"/>
          <w:color w:val="000000" w:themeColor="text1"/>
        </w:rPr>
        <w:t xml:space="preserve"> психофизиологического развития</w:t>
      </w:r>
      <w:r w:rsidRPr="00431ED5">
        <w:rPr>
          <w:rFonts w:ascii="Times New Roman" w:eastAsia="Times New Roman" w:hAnsi="Times New Roman" w:cs="Times New Roman"/>
          <w:color w:val="000000" w:themeColor="text1"/>
        </w:rPr>
        <w:t>;</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профилактику формирования у обучающихся девиантных форм поведения, агрессии и повышенной тревожности; </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вариативность направлений и форм психолого-педагогического сопровождения, а также разнообразие уровней реализации психолого-педагогического сопровождения (индивидуальный, групповой, уровень класса, уровень организации);</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формирование и развитие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B61BC4" w:rsidRPr="00431ED5" w:rsidRDefault="00B61BC4" w:rsidP="00EB0F3A">
      <w:pPr>
        <w:shd w:val="clear" w:color="auto" w:fill="FFFFFF"/>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Сопровождение участников образовательных отношений о</w:t>
      </w:r>
      <w:r w:rsidR="00EB0F3A" w:rsidRPr="00431ED5">
        <w:rPr>
          <w:rFonts w:ascii="Times New Roman" w:hAnsi="Times New Roman" w:cs="Times New Roman"/>
          <w:color w:val="000000" w:themeColor="text1"/>
          <w:sz w:val="24"/>
          <w:szCs w:val="24"/>
        </w:rPr>
        <w:t>существляется квалифицированным специалистом –</w:t>
      </w:r>
      <w:r w:rsidRPr="00431ED5">
        <w:rPr>
          <w:rFonts w:ascii="Times New Roman" w:hAnsi="Times New Roman" w:cs="Times New Roman"/>
          <w:color w:val="000000" w:themeColor="text1"/>
          <w:sz w:val="24"/>
          <w:szCs w:val="24"/>
        </w:rPr>
        <w:t xml:space="preserve"> педагогом-психологом</w:t>
      </w:r>
      <w:r w:rsidR="00EB0F3A" w:rsidRPr="00431ED5">
        <w:rPr>
          <w:rFonts w:ascii="Times New Roman" w:hAnsi="Times New Roman" w:cs="Times New Roman"/>
          <w:color w:val="000000" w:themeColor="text1"/>
          <w:sz w:val="24"/>
          <w:szCs w:val="24"/>
        </w:rPr>
        <w:t>.</w:t>
      </w:r>
    </w:p>
    <w:p w:rsidR="00B61BC4" w:rsidRPr="00431ED5" w:rsidRDefault="00B61BC4" w:rsidP="001E6CDA">
      <w:pPr>
        <w:shd w:val="clear" w:color="auto" w:fill="FFFFFF"/>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Психолого-педагогическое сопровождение осуществляется в отношении следующих целевых групп:</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нормотипичные обучающиеся с нормативным кризисом развития;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обучающиеся с особыми образовательными потребностями</w:t>
      </w:r>
      <w:r w:rsidR="002937E6" w:rsidRPr="00431ED5">
        <w:rPr>
          <w:rFonts w:ascii="Times New Roman" w:eastAsia="Times New Roman" w:hAnsi="Times New Roman" w:cs="Times New Roman"/>
          <w:color w:val="000000" w:themeColor="text1"/>
        </w:rPr>
        <w:t xml:space="preserve"> (</w:t>
      </w:r>
      <w:r w:rsidRPr="00431ED5">
        <w:rPr>
          <w:rFonts w:ascii="Times New Roman" w:eastAsia="Times New Roman" w:hAnsi="Times New Roman" w:cs="Times New Roman"/>
          <w:color w:val="000000" w:themeColor="text1"/>
        </w:rPr>
        <w:t>обучающиеся по индивидуальному учебному плану/учебному расписанию на основании медицинского заключения</w:t>
      </w:r>
      <w:r w:rsidR="000E02B4" w:rsidRPr="00431ED5">
        <w:rPr>
          <w:rFonts w:ascii="Times New Roman" w:eastAsia="Times New Roman" w:hAnsi="Times New Roman" w:cs="Times New Roman"/>
          <w:color w:val="000000" w:themeColor="text1"/>
        </w:rPr>
        <w:t xml:space="preserve">; </w:t>
      </w:r>
      <w:r w:rsidRPr="00431ED5">
        <w:rPr>
          <w:rFonts w:ascii="Times New Roman" w:eastAsia="Times New Roman" w:hAnsi="Times New Roman" w:cs="Times New Roman"/>
          <w:color w:val="000000" w:themeColor="text1"/>
        </w:rPr>
        <w:t>обучающиеся, испытывающие трудности в освоении основных общеобразовательных программ, развитии, социальной адаптации;</w:t>
      </w:r>
      <w:r w:rsidR="0030441D" w:rsidRPr="00431ED5">
        <w:rPr>
          <w:rFonts w:ascii="Times New Roman" w:eastAsia="Times New Roman" w:hAnsi="Times New Roman" w:cs="Times New Roman"/>
          <w:color w:val="000000" w:themeColor="text1"/>
        </w:rPr>
        <w:t xml:space="preserve"> </w:t>
      </w:r>
      <w:r w:rsidRPr="00431ED5">
        <w:rPr>
          <w:rFonts w:ascii="Times New Roman" w:eastAsia="Times New Roman" w:hAnsi="Times New Roman" w:cs="Times New Roman"/>
          <w:color w:val="000000" w:themeColor="text1"/>
        </w:rPr>
        <w:t xml:space="preserve">высокомотивированные (проявляющие индивидуальные способности) и </w:t>
      </w:r>
      <w:r w:rsidR="00AA0BE5" w:rsidRPr="00431ED5">
        <w:rPr>
          <w:rFonts w:ascii="Times New Roman" w:eastAsia="Times New Roman" w:hAnsi="Times New Roman" w:cs="Times New Roman"/>
          <w:color w:val="000000" w:themeColor="text1"/>
        </w:rPr>
        <w:t>одарённые</w:t>
      </w:r>
      <w:r w:rsidRPr="00431ED5">
        <w:rPr>
          <w:rFonts w:ascii="Times New Roman" w:eastAsia="Times New Roman" w:hAnsi="Times New Roman" w:cs="Times New Roman"/>
          <w:color w:val="000000" w:themeColor="text1"/>
        </w:rPr>
        <w:t xml:space="preserve"> обучающиеся</w:t>
      </w:r>
      <w:r w:rsidR="002937E6" w:rsidRPr="00431ED5">
        <w:rPr>
          <w:rFonts w:ascii="Times New Roman" w:eastAsia="Times New Roman" w:hAnsi="Times New Roman" w:cs="Times New Roman"/>
          <w:color w:val="000000" w:themeColor="text1"/>
        </w:rPr>
        <w:t>)</w:t>
      </w:r>
      <w:r w:rsidR="000E02B4" w:rsidRPr="00431ED5">
        <w:rPr>
          <w:rFonts w:ascii="Times New Roman" w:eastAsia="Times New Roman" w:hAnsi="Times New Roman" w:cs="Times New Roman"/>
          <w:color w:val="000000" w:themeColor="text1"/>
        </w:rPr>
        <w:t>;</w:t>
      </w:r>
    </w:p>
    <w:p w:rsidR="00B61BC4" w:rsidRPr="00431ED5" w:rsidRDefault="002937E6"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о</w:t>
      </w:r>
      <w:r w:rsidR="00B61BC4" w:rsidRPr="00431ED5">
        <w:rPr>
          <w:rFonts w:ascii="Times New Roman" w:eastAsia="Times New Roman" w:hAnsi="Times New Roman" w:cs="Times New Roman"/>
          <w:color w:val="000000" w:themeColor="text1"/>
        </w:rPr>
        <w:t>бучающиеся «группы риска»</w:t>
      </w:r>
      <w:r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употребляющие психоактивные вещества;</w:t>
      </w:r>
      <w:r w:rsidR="0030441D"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 xml:space="preserve">состоящие на </w:t>
      </w:r>
      <w:r w:rsidR="00AA0BE5" w:rsidRPr="00431ED5">
        <w:rPr>
          <w:rFonts w:ascii="Times New Roman" w:eastAsia="Times New Roman" w:hAnsi="Times New Roman" w:cs="Times New Roman"/>
          <w:color w:val="000000" w:themeColor="text1"/>
        </w:rPr>
        <w:t>учёте</w:t>
      </w:r>
      <w:r w:rsidR="00B61BC4" w:rsidRPr="00431ED5">
        <w:rPr>
          <w:rFonts w:ascii="Times New Roman" w:eastAsia="Times New Roman" w:hAnsi="Times New Roman" w:cs="Times New Roman"/>
          <w:color w:val="000000" w:themeColor="text1"/>
        </w:rPr>
        <w:t xml:space="preserve"> в органах внутренних дел, комиссии по делам несовершеннолетних и защите их прав при органе местного самоуправления за совершение антиобщественных действий, правонарушений, преступлений;</w:t>
      </w:r>
      <w:r w:rsidR="000E02B4" w:rsidRPr="00431ED5">
        <w:rPr>
          <w:rFonts w:ascii="Times New Roman" w:eastAsia="Times New Roman" w:hAnsi="Times New Roman" w:cs="Times New Roman"/>
          <w:color w:val="000000" w:themeColor="text1"/>
        </w:rPr>
        <w:t xml:space="preserve"> </w:t>
      </w:r>
      <w:r w:rsidR="0030441D"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допускающие пропуски занятий без уважительных причин;</w:t>
      </w:r>
      <w:r w:rsidR="0030441D"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причисляющие себя к неформальным объединениям и организациям антиобщественной направленности;</w:t>
      </w:r>
      <w:r w:rsidR="0030441D"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с признаками суицидального поведения;</w:t>
      </w:r>
      <w:r w:rsidR="0030441D"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 xml:space="preserve">с академической задолженностью по </w:t>
      </w:r>
      <w:r w:rsidR="00AA0BE5" w:rsidRPr="00431ED5">
        <w:rPr>
          <w:rFonts w:ascii="Times New Roman" w:eastAsia="Times New Roman" w:hAnsi="Times New Roman" w:cs="Times New Roman"/>
          <w:color w:val="000000" w:themeColor="text1"/>
        </w:rPr>
        <w:t>трём</w:t>
      </w:r>
      <w:r w:rsidR="00B61BC4" w:rsidRPr="00431ED5">
        <w:rPr>
          <w:rFonts w:ascii="Times New Roman" w:eastAsia="Times New Roman" w:hAnsi="Times New Roman" w:cs="Times New Roman"/>
          <w:color w:val="000000" w:themeColor="text1"/>
        </w:rPr>
        <w:t xml:space="preserve"> и более предметам;</w:t>
      </w:r>
      <w:r w:rsidR="0030441D"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нарушающие Устав образовательной организации;</w:t>
      </w:r>
      <w:r w:rsidR="000E02B4" w:rsidRPr="00431ED5">
        <w:rPr>
          <w:rFonts w:ascii="Times New Roman" w:eastAsia="Times New Roman" w:hAnsi="Times New Roman" w:cs="Times New Roman"/>
          <w:color w:val="000000" w:themeColor="text1"/>
        </w:rPr>
        <w:t xml:space="preserve"> </w:t>
      </w:r>
      <w:r w:rsidR="0030441D"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проявляющие комплекс выраженных факторов риска негативных проявлений (в сочетании не менее тр</w:t>
      </w:r>
      <w:r w:rsidR="007030E1" w:rsidRPr="00431ED5">
        <w:rPr>
          <w:rFonts w:ascii="Times New Roman" w:eastAsia="Times New Roman" w:hAnsi="Times New Roman" w:cs="Times New Roman"/>
          <w:color w:val="000000" w:themeColor="text1"/>
        </w:rPr>
        <w:t>ё</w:t>
      </w:r>
      <w:r w:rsidR="00B61BC4" w:rsidRPr="00431ED5">
        <w:rPr>
          <w:rFonts w:ascii="Times New Roman" w:eastAsia="Times New Roman" w:hAnsi="Times New Roman" w:cs="Times New Roman"/>
          <w:color w:val="000000" w:themeColor="text1"/>
        </w:rPr>
        <w:t>х проявляющихся факторов: частые конфликты с другими обучающимися, высокая степень склонности к риску, импульсивность, агрессивность, неустойчивая или крайне низкая/завышенная самооценка, завышенный уровень притязаний)</w:t>
      </w:r>
      <w:r w:rsidR="00394787" w:rsidRPr="00431ED5">
        <w:rPr>
          <w:rFonts w:ascii="Times New Roman" w:eastAsia="Times New Roman" w:hAnsi="Times New Roman" w:cs="Times New Roman"/>
          <w:color w:val="000000" w:themeColor="text1"/>
        </w:rPr>
        <w:t>;</w:t>
      </w:r>
    </w:p>
    <w:p w:rsidR="00B61BC4" w:rsidRPr="00431ED5" w:rsidRDefault="002937E6"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дети</w:t>
      </w:r>
      <w:r w:rsidR="00B61BC4" w:rsidRPr="00431ED5">
        <w:rPr>
          <w:rFonts w:ascii="Times New Roman" w:eastAsia="Times New Roman" w:hAnsi="Times New Roman" w:cs="Times New Roman"/>
          <w:color w:val="000000" w:themeColor="text1"/>
        </w:rPr>
        <w:t xml:space="preserve"> и/или семьи, находящиеся в трудной жизненной ситуации, признанные таковыми в нормативно установленном порядке</w:t>
      </w:r>
      <w:r w:rsidR="00394787" w:rsidRPr="00431ED5">
        <w:rPr>
          <w:rFonts w:ascii="Times New Roman" w:eastAsia="Times New Roman" w:hAnsi="Times New Roman" w:cs="Times New Roman"/>
          <w:color w:val="000000" w:themeColor="text1"/>
        </w:rPr>
        <w:t>;</w:t>
      </w:r>
    </w:p>
    <w:p w:rsidR="00B61BC4" w:rsidRPr="00431ED5" w:rsidRDefault="002937E6"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д</w:t>
      </w:r>
      <w:r w:rsidR="00B61BC4" w:rsidRPr="00431ED5">
        <w:rPr>
          <w:rFonts w:ascii="Times New Roman" w:eastAsia="Times New Roman" w:hAnsi="Times New Roman" w:cs="Times New Roman"/>
          <w:color w:val="000000" w:themeColor="text1"/>
        </w:rPr>
        <w:t>ети и/или семьи, находящиеся в социально опасном положении, признанные таковыми в нормативно установленном порядке.</w:t>
      </w:r>
    </w:p>
    <w:p w:rsidR="00B61BC4" w:rsidRPr="00431ED5" w:rsidRDefault="00B61BC4" w:rsidP="001E6CDA">
      <w:pPr>
        <w:shd w:val="clear" w:color="auto" w:fill="FFFFFF"/>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Также психолого-педагогическое сопровождение осуществляется в отношении педагогических, учебно-вспомогательных и иных работников образовательной организации, обеспечи</w:t>
      </w:r>
      <w:r w:rsidR="0031196B" w:rsidRPr="00431ED5">
        <w:rPr>
          <w:rFonts w:ascii="Times New Roman" w:hAnsi="Times New Roman" w:cs="Times New Roman"/>
          <w:color w:val="000000" w:themeColor="text1"/>
          <w:sz w:val="24"/>
          <w:szCs w:val="24"/>
        </w:rPr>
        <w:t>вающих реализацию программы средне</w:t>
      </w:r>
      <w:r w:rsidRPr="00431ED5">
        <w:rPr>
          <w:rFonts w:ascii="Times New Roman" w:hAnsi="Times New Roman" w:cs="Times New Roman"/>
          <w:color w:val="000000" w:themeColor="text1"/>
          <w:sz w:val="24"/>
          <w:szCs w:val="24"/>
        </w:rPr>
        <w:t>го общего образования и родителей (законных представителей) несовершеннолетних обучающихся.</w:t>
      </w:r>
    </w:p>
    <w:p w:rsidR="00B61BC4" w:rsidRPr="00431ED5" w:rsidRDefault="00B61BC4" w:rsidP="001E6CDA">
      <w:pPr>
        <w:shd w:val="clear" w:color="auto" w:fill="FFFFFF"/>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lastRenderedPageBreak/>
        <w:t xml:space="preserve">К основным </w:t>
      </w:r>
      <w:r w:rsidRPr="00431ED5">
        <w:rPr>
          <w:rFonts w:ascii="Times New Roman" w:hAnsi="Times New Roman" w:cs="Times New Roman"/>
          <w:b/>
          <w:color w:val="000000" w:themeColor="text1"/>
          <w:sz w:val="24"/>
          <w:szCs w:val="24"/>
        </w:rPr>
        <w:t>направлениям</w:t>
      </w:r>
      <w:r w:rsidRPr="00431ED5">
        <w:rPr>
          <w:rFonts w:ascii="Times New Roman" w:hAnsi="Times New Roman" w:cs="Times New Roman"/>
          <w:color w:val="000000" w:themeColor="text1"/>
          <w:sz w:val="24"/>
          <w:szCs w:val="24"/>
        </w:rPr>
        <w:t xml:space="preserve"> психолого-педагогического сопровождения относятся: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сохранение и укрепление психологического благополучия и психического здоровья обучающихся; </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формирование у участников образовательных отношений ценности здоровья и безопасного образа жизни; </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мониторинг возможностей и способностей обучающихся;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выявление, поддержка и сопровождение </w:t>
      </w:r>
      <w:r w:rsidR="00490E2F" w:rsidRPr="00431ED5">
        <w:rPr>
          <w:rFonts w:ascii="Times New Roman" w:eastAsia="Times New Roman" w:hAnsi="Times New Roman" w:cs="Times New Roman"/>
          <w:color w:val="000000" w:themeColor="text1"/>
        </w:rPr>
        <w:t>одарённых</w:t>
      </w:r>
      <w:r w:rsidRPr="00431ED5">
        <w:rPr>
          <w:rFonts w:ascii="Times New Roman" w:eastAsia="Times New Roman" w:hAnsi="Times New Roman" w:cs="Times New Roman"/>
          <w:color w:val="000000" w:themeColor="text1"/>
        </w:rPr>
        <w:t xml:space="preserve"> обучающихся, участников олимпиадного движения;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выявление и сопровождение обучающихся с особыми образовательными потребностями;</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дифференциация и индивидуализация обучения и воспитания обучающихся с </w:t>
      </w:r>
      <w:r w:rsidR="00490E2F" w:rsidRPr="00431ED5">
        <w:rPr>
          <w:rFonts w:ascii="Times New Roman" w:eastAsia="Times New Roman" w:hAnsi="Times New Roman" w:cs="Times New Roman"/>
          <w:color w:val="000000" w:themeColor="text1"/>
        </w:rPr>
        <w:t>учётом</w:t>
      </w:r>
      <w:r w:rsidRPr="00431ED5">
        <w:rPr>
          <w:rFonts w:ascii="Times New Roman" w:eastAsia="Times New Roman" w:hAnsi="Times New Roman" w:cs="Times New Roman"/>
          <w:color w:val="000000" w:themeColor="text1"/>
        </w:rPr>
        <w:t xml:space="preserve"> особенностей их развития; </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формирование коммуникативных навыков в разновозрастной среде и среде сверстников; </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поддержка детских объединений, ученического самоуправления;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поддержка и сопровождение детско-родительских отношений;</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создание условий для последующего профессионального самоопределения;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формирование психологической культуры поведения в информационной среде;</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формирование и развитие психолого-педагогической компетентности всех участников образовательных отношений</w:t>
      </w:r>
      <w:r w:rsidR="0030441D" w:rsidRPr="00431ED5">
        <w:rPr>
          <w:rFonts w:ascii="Times New Roman" w:eastAsia="Times New Roman" w:hAnsi="Times New Roman" w:cs="Times New Roman"/>
          <w:color w:val="000000" w:themeColor="text1"/>
        </w:rPr>
        <w:t>.</w:t>
      </w:r>
    </w:p>
    <w:bookmarkEnd w:id="13"/>
    <w:p w:rsidR="00B61BC4" w:rsidRPr="00431ED5" w:rsidRDefault="00B61BC4" w:rsidP="001E6CDA">
      <w:pPr>
        <w:shd w:val="clear" w:color="auto" w:fill="FFFFFF"/>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Психолого-педагогическое сопровождение участников образовател</w:t>
      </w:r>
      <w:r w:rsidR="0031196B" w:rsidRPr="00431ED5">
        <w:rPr>
          <w:rFonts w:ascii="Times New Roman" w:hAnsi="Times New Roman" w:cs="Times New Roman"/>
          <w:color w:val="000000" w:themeColor="text1"/>
          <w:sz w:val="24"/>
          <w:szCs w:val="24"/>
        </w:rPr>
        <w:t>ьных отношений на уровне средне</w:t>
      </w:r>
      <w:r w:rsidRPr="00431ED5">
        <w:rPr>
          <w:rFonts w:ascii="Times New Roman" w:hAnsi="Times New Roman" w:cs="Times New Roman"/>
          <w:color w:val="000000" w:themeColor="text1"/>
          <w:sz w:val="24"/>
          <w:szCs w:val="24"/>
        </w:rPr>
        <w:t xml:space="preserve">го общего образования реализуется на следующих </w:t>
      </w:r>
      <w:r w:rsidRPr="00431ED5">
        <w:rPr>
          <w:rFonts w:ascii="Times New Roman" w:hAnsi="Times New Roman" w:cs="Times New Roman"/>
          <w:bCs/>
          <w:color w:val="000000" w:themeColor="text1"/>
          <w:sz w:val="24"/>
          <w:szCs w:val="24"/>
        </w:rPr>
        <w:t>уровнях</w:t>
      </w:r>
      <w:r w:rsidRPr="00431ED5">
        <w:rPr>
          <w:rFonts w:ascii="Times New Roman" w:hAnsi="Times New Roman" w:cs="Times New Roman"/>
          <w:color w:val="000000" w:themeColor="text1"/>
          <w:sz w:val="24"/>
          <w:szCs w:val="24"/>
        </w:rPr>
        <w:t>:</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индивидуальном</w:t>
      </w:r>
      <w:r w:rsidR="0030441D" w:rsidRPr="00431ED5">
        <w:rPr>
          <w:rFonts w:ascii="Times New Roman" w:eastAsia="Times New Roman" w:hAnsi="Times New Roman" w:cs="Times New Roman"/>
          <w:color w:val="000000" w:themeColor="text1"/>
        </w:rPr>
        <w:t>;</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групповом (в паре, мини-группе, подгруппе)</w:t>
      </w:r>
      <w:r w:rsidR="0030441D" w:rsidRPr="00431ED5">
        <w:rPr>
          <w:rFonts w:ascii="Times New Roman" w:eastAsia="Times New Roman" w:hAnsi="Times New Roman" w:cs="Times New Roman"/>
          <w:color w:val="000000" w:themeColor="text1"/>
        </w:rPr>
        <w:t>;</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уровне класса</w:t>
      </w:r>
      <w:r w:rsidR="0030441D" w:rsidRPr="00431ED5">
        <w:rPr>
          <w:rFonts w:ascii="Times New Roman" w:eastAsia="Times New Roman" w:hAnsi="Times New Roman" w:cs="Times New Roman"/>
          <w:color w:val="000000" w:themeColor="text1"/>
        </w:rPr>
        <w:t>;</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уровне образовательной организации.</w:t>
      </w:r>
    </w:p>
    <w:p w:rsidR="00B61BC4" w:rsidRPr="00431ED5" w:rsidRDefault="00B61BC4" w:rsidP="001E6CDA">
      <w:pPr>
        <w:shd w:val="clear" w:color="auto" w:fill="FFFFFF"/>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 xml:space="preserve">Психолого-педагогическое сопровождение участников образовательных отношений реализуется через следующие </w:t>
      </w:r>
      <w:r w:rsidRPr="00431ED5">
        <w:rPr>
          <w:rFonts w:ascii="Times New Roman" w:hAnsi="Times New Roman" w:cs="Times New Roman"/>
          <w:bCs/>
          <w:color w:val="000000" w:themeColor="text1"/>
          <w:sz w:val="24"/>
          <w:szCs w:val="24"/>
        </w:rPr>
        <w:t>формы</w:t>
      </w:r>
      <w:r w:rsidR="0092318E" w:rsidRPr="00431ED5">
        <w:rPr>
          <w:rFonts w:ascii="Times New Roman" w:hAnsi="Times New Roman" w:cs="Times New Roman"/>
          <w:color w:val="000000" w:themeColor="text1"/>
          <w:sz w:val="24"/>
          <w:szCs w:val="24"/>
        </w:rPr>
        <w:t>:</w:t>
      </w:r>
    </w:p>
    <w:p w:rsidR="00B61BC4" w:rsidRPr="00431ED5" w:rsidRDefault="00B61BC4" w:rsidP="001E6CDA">
      <w:pPr>
        <w:pStyle w:val="aa"/>
        <w:numPr>
          <w:ilvl w:val="0"/>
          <w:numId w:val="1"/>
        </w:numPr>
        <w:shd w:val="clear" w:color="auto" w:fill="FFFFFF"/>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 xml:space="preserve">Профилактика </w:t>
      </w:r>
      <w:r w:rsidR="00AA635F" w:rsidRPr="00431ED5">
        <w:rPr>
          <w:rFonts w:ascii="Times New Roman" w:hAnsi="Times New Roman" w:cs="Times New Roman"/>
          <w:color w:val="000000" w:themeColor="text1"/>
          <w:sz w:val="24"/>
          <w:szCs w:val="24"/>
        </w:rPr>
        <w:t>—</w:t>
      </w:r>
      <w:r w:rsidRPr="00431ED5">
        <w:rPr>
          <w:rFonts w:ascii="Times New Roman" w:hAnsi="Times New Roman" w:cs="Times New Roman"/>
          <w:color w:val="000000" w:themeColor="text1"/>
          <w:sz w:val="24"/>
          <w:szCs w:val="24"/>
        </w:rPr>
        <w:t xml:space="preserve"> совокупность мер и мероприятий, направленных на сохранение и укрепление психологического здоровья всех участников образовательных отношений. В рамках реализации профилактической работы педагог-психолог:</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выявляет условия, затрудняющие становление и развитие личности обучающихся, испытывающих трудности в освоении основной общеобразовательной программы, развитии и социальной адаптации;</w:t>
      </w:r>
    </w:p>
    <w:p w:rsidR="00B61BC4" w:rsidRPr="00431ED5" w:rsidRDefault="00B61BC4" w:rsidP="003A4BE1">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разрабатывает психологические рекомендации по проектированию образовательной сре</w:t>
      </w:r>
      <w:r w:rsidR="003A4BE1" w:rsidRPr="00431ED5">
        <w:rPr>
          <w:rFonts w:ascii="Times New Roman" w:eastAsia="Times New Roman" w:hAnsi="Times New Roman" w:cs="Times New Roman"/>
          <w:color w:val="000000" w:themeColor="text1"/>
        </w:rPr>
        <w:t xml:space="preserve">ды, комфортной и безопасной для </w:t>
      </w:r>
      <w:r w:rsidRPr="00431ED5">
        <w:rPr>
          <w:rFonts w:ascii="Times New Roman" w:eastAsia="Times New Roman" w:hAnsi="Times New Roman" w:cs="Times New Roman"/>
          <w:color w:val="000000" w:themeColor="text1"/>
        </w:rPr>
        <w:t>личностного развития обучающегося на каждом возрастном этапе;</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планирует и реализует совместно с педагогами и </w:t>
      </w:r>
      <w:r w:rsidR="00EB0F3A" w:rsidRPr="00431ED5">
        <w:rPr>
          <w:rFonts w:ascii="Times New Roman" w:eastAsia="Times New Roman" w:hAnsi="Times New Roman" w:cs="Times New Roman"/>
          <w:color w:val="000000" w:themeColor="text1"/>
        </w:rPr>
        <w:t>педагогом-психологом</w:t>
      </w:r>
      <w:r w:rsidRPr="00431ED5">
        <w:rPr>
          <w:rFonts w:ascii="Times New Roman" w:eastAsia="Times New Roman" w:hAnsi="Times New Roman" w:cs="Times New Roman"/>
          <w:color w:val="000000" w:themeColor="text1"/>
        </w:rPr>
        <w:t xml:space="preserve"> превентивные мероприятия по профилактике возникновения социальной дезадаптации, аддикций и девиаций поведения;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разъясняет участникам образовательных отношений необходимость применения сберегающих здоровье технологий, оценивает результаты их применения;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разрабатывает рекомендации для участников образовательных отношений по вопросам психологической готовности и адаптации к новым образовательным условиям (поступление в образовательную организацию, переход на новый уровень образования, переход в новую образовательную организацию и др.).</w:t>
      </w:r>
    </w:p>
    <w:p w:rsidR="00B61BC4" w:rsidRPr="00431ED5" w:rsidRDefault="00B61BC4" w:rsidP="001E6CDA">
      <w:pPr>
        <w:pStyle w:val="aa"/>
        <w:numPr>
          <w:ilvl w:val="0"/>
          <w:numId w:val="1"/>
        </w:numPr>
        <w:shd w:val="clear" w:color="auto" w:fill="FFFFFF"/>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lastRenderedPageBreak/>
        <w:t xml:space="preserve">Консультирование </w:t>
      </w:r>
      <w:r w:rsidR="006A66DF" w:rsidRPr="00431ED5">
        <w:rPr>
          <w:rFonts w:ascii="Times New Roman" w:hAnsi="Times New Roman" w:cs="Times New Roman"/>
          <w:color w:val="000000" w:themeColor="text1"/>
          <w:sz w:val="24"/>
          <w:szCs w:val="24"/>
        </w:rPr>
        <w:t xml:space="preserve">— </w:t>
      </w:r>
      <w:r w:rsidRPr="00431ED5">
        <w:rPr>
          <w:rFonts w:ascii="Times New Roman" w:hAnsi="Times New Roman" w:cs="Times New Roman"/>
          <w:color w:val="000000" w:themeColor="text1"/>
          <w:sz w:val="24"/>
          <w:szCs w:val="24"/>
        </w:rPr>
        <w:t>двухстороннее общение, в ходе которого специалист помогает участнику образовательных отношений принять информационное решение. В рамках реализации данной формы работы педагог-психолог:</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консультирует обучающихся по темам самопознания, профессионального самоопределения, личностным проблемам, вопросам взаимоотношений в коллективе и другим вопросам;</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консультирует педагогических работников образовательной организации по вопросам разработки и реализации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обучающегося, взаимоотношений с обучающимися и другим профессиональным вопросам;</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консультирует родителей (законных представителей) по проблемам взаимоотношений с обучающимися, их развития, профессионального самоопределения и другим вопросам;</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консультирует администрацию, педагогов, преподавателей и других работников образовательных организаций по проблемам взаимоотношений в трудовом коллективе и другим профессиональным вопросам.</w:t>
      </w:r>
    </w:p>
    <w:p w:rsidR="00B61BC4" w:rsidRPr="00431ED5" w:rsidRDefault="00B61BC4" w:rsidP="001E6CDA">
      <w:pPr>
        <w:pStyle w:val="aa"/>
        <w:numPr>
          <w:ilvl w:val="0"/>
          <w:numId w:val="1"/>
        </w:numPr>
        <w:shd w:val="clear" w:color="auto" w:fill="FFFFFF"/>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 xml:space="preserve">Просвещение </w:t>
      </w:r>
      <w:r w:rsidR="000358E2" w:rsidRPr="00431ED5">
        <w:rPr>
          <w:rFonts w:ascii="Times New Roman" w:hAnsi="Times New Roman" w:cs="Times New Roman"/>
          <w:color w:val="000000" w:themeColor="text1"/>
          <w:sz w:val="24"/>
          <w:szCs w:val="24"/>
        </w:rPr>
        <w:t>—</w:t>
      </w:r>
      <w:r w:rsidRPr="00431ED5">
        <w:rPr>
          <w:rFonts w:ascii="Times New Roman" w:hAnsi="Times New Roman" w:cs="Times New Roman"/>
          <w:color w:val="000000" w:themeColor="text1"/>
          <w:sz w:val="24"/>
          <w:szCs w:val="24"/>
        </w:rPr>
        <w:t xml:space="preserve"> вариант профилактической работы, направленной на формирование у участников образовательных отношений положительных установок к психологической помощи, деятельности педагога-психолога и расширение их кругозора в области психологического знания. В рамках реализации просвещения педагог-психолог:</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знакомит педагогов, администрацию образовательной организации и родителей (законных представителей) обучающихся с особенностями и закономерностями возрастного развития детей (</w:t>
      </w:r>
      <w:r w:rsidR="00EB0F3A" w:rsidRPr="00431ED5">
        <w:rPr>
          <w:rFonts w:ascii="Times New Roman" w:eastAsia="Times New Roman" w:hAnsi="Times New Roman" w:cs="Times New Roman"/>
          <w:color w:val="000000" w:themeColor="text1"/>
        </w:rPr>
        <w:t xml:space="preserve">в </w:t>
      </w:r>
      <w:r w:rsidRPr="00431ED5">
        <w:rPr>
          <w:rFonts w:ascii="Times New Roman" w:eastAsia="Times New Roman" w:hAnsi="Times New Roman" w:cs="Times New Roman"/>
          <w:color w:val="000000" w:themeColor="text1"/>
        </w:rPr>
        <w:t>подростковом и юношеском возрастах);</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информирует участников образовательных отношений о факторах, препятствующих развитию личности обучающихся, о мерах по оказанию им различного вида психологической помощи;</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информирует участников образовательных отношений о формах и результатах своей профессиональной деятельности.</w:t>
      </w:r>
    </w:p>
    <w:p w:rsidR="00B61BC4" w:rsidRPr="00431ED5" w:rsidRDefault="00B61BC4" w:rsidP="001E6CDA">
      <w:pPr>
        <w:pStyle w:val="aa"/>
        <w:numPr>
          <w:ilvl w:val="0"/>
          <w:numId w:val="1"/>
        </w:numPr>
        <w:shd w:val="clear" w:color="auto" w:fill="FFFFFF"/>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 xml:space="preserve">Диагностика </w:t>
      </w:r>
      <w:r w:rsidR="00DA2E91" w:rsidRPr="00431ED5">
        <w:rPr>
          <w:rFonts w:ascii="Times New Roman" w:hAnsi="Times New Roman" w:cs="Times New Roman"/>
          <w:color w:val="000000" w:themeColor="text1"/>
          <w:sz w:val="24"/>
          <w:szCs w:val="24"/>
        </w:rPr>
        <w:t>—</w:t>
      </w:r>
      <w:r w:rsidRPr="00431ED5">
        <w:rPr>
          <w:rFonts w:ascii="Times New Roman" w:hAnsi="Times New Roman" w:cs="Times New Roman"/>
          <w:color w:val="000000" w:themeColor="text1"/>
          <w:sz w:val="24"/>
          <w:szCs w:val="24"/>
        </w:rPr>
        <w:t xml:space="preserve"> ряд оценочных процедур, направленных на выявление возрастных и индивидуальных особенностей обследуемого. В рамках реализации диагностической формы работы педагог-психолог:</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проводит скрининговые обследования (мониторинги) с целью анализа динамики психического развития, определение лиц, нуждающихся в психологической помощи;</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проводит психологическую диагностику с использованием современных образовательных технологий, включая информационные образовательные ресурсы;</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определяет степень нарушений в психическом, личностном и социальном развитии обучающихся, участвует в работе психолого-педагогического консилиума;</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изучает интересы, склонности, способности обучающихся, выявляет предпосылки одаренности;</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проводит комплекс диагностических мероприятий по изучению мотивации, способностей, склонностей, личностных, характерологических и прочих особенностей обучающегося с целью помощи в профориентации; </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составляет психолого-педагогические заключения по результатам диагностического обследования с целью ориентации педагогов, администрации образовательной организации и родителей (законных представителей) в проблемах личностного и социального развития обучающихся.</w:t>
      </w:r>
    </w:p>
    <w:p w:rsidR="00B61BC4" w:rsidRPr="00431ED5" w:rsidRDefault="00B61BC4" w:rsidP="001E6CDA">
      <w:pPr>
        <w:pStyle w:val="aa"/>
        <w:numPr>
          <w:ilvl w:val="0"/>
          <w:numId w:val="1"/>
        </w:numPr>
        <w:shd w:val="clear" w:color="auto" w:fill="FFFFFF"/>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lastRenderedPageBreak/>
        <w:t xml:space="preserve">Развивающая и коррекционная работа </w:t>
      </w:r>
      <w:r w:rsidR="006A66DF" w:rsidRPr="00431ED5">
        <w:rPr>
          <w:rFonts w:ascii="Times New Roman" w:hAnsi="Times New Roman" w:cs="Times New Roman"/>
          <w:color w:val="000000" w:themeColor="text1"/>
          <w:sz w:val="24"/>
          <w:szCs w:val="24"/>
        </w:rPr>
        <w:t>—</w:t>
      </w:r>
      <w:r w:rsidRPr="00431ED5">
        <w:rPr>
          <w:rFonts w:ascii="Times New Roman" w:hAnsi="Times New Roman" w:cs="Times New Roman"/>
          <w:color w:val="000000" w:themeColor="text1"/>
          <w:sz w:val="24"/>
          <w:szCs w:val="24"/>
        </w:rPr>
        <w:t xml:space="preserve"> комплекс мероприятий, направленных на развитие потенциальных возможностей обучающегося и коррекцию дефицитов его развития. В рамках данной формы работы педагог-психолог:</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разрабатывает и реализует коррекционно-развивающие занятия для обучающихся, направленные на развитие социально-коммуникативной, личностной, эмоционально-волевой сфер, познавательных процессов, снятие тревожности, решение поведенческих проблем;</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проектирует в сотрудничестве с педагогами индивидуальные образовательные маршруты для обучающихся;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разрабатывает программы психологической коррекции поведения и нарушений в развитии обучающихся;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организует и осуще</w:t>
      </w:r>
      <w:r w:rsidR="00466978" w:rsidRPr="00431ED5">
        <w:rPr>
          <w:rFonts w:ascii="Times New Roman" w:eastAsia="Times New Roman" w:hAnsi="Times New Roman" w:cs="Times New Roman"/>
          <w:color w:val="000000" w:themeColor="text1"/>
        </w:rPr>
        <w:t xml:space="preserve">ствляет совместно с педагогами </w:t>
      </w:r>
      <w:r w:rsidRPr="00431ED5">
        <w:rPr>
          <w:rFonts w:ascii="Times New Roman" w:eastAsia="Times New Roman" w:hAnsi="Times New Roman" w:cs="Times New Roman"/>
          <w:color w:val="000000" w:themeColor="text1"/>
        </w:rPr>
        <w:t>психолого-педагогическую коррекцию выявленных в психическом развитии детей и обучающихся недостатков, нарушений социализации и адаптации;</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формируют совместно с иными педагогическими работниками для обучающихся образовательную среду, удовлетворяющую их интересам и потребностям.</w:t>
      </w:r>
    </w:p>
    <w:p w:rsidR="00B61BC4" w:rsidRPr="00431ED5" w:rsidRDefault="00B61BC4" w:rsidP="00EB0F3A">
      <w:pPr>
        <w:tabs>
          <w:tab w:val="left" w:pos="3706"/>
        </w:tabs>
        <w:spacing w:after="0" w:line="240" w:lineRule="auto"/>
        <w:ind w:right="424" w:firstLine="567"/>
        <w:contextualSpacing/>
        <w:rPr>
          <w:rFonts w:ascii="Times New Roman" w:hAnsi="Times New Roman" w:cs="Times New Roman"/>
          <w:color w:val="000000" w:themeColor="text1"/>
          <w:sz w:val="32"/>
          <w:szCs w:val="32"/>
        </w:rPr>
      </w:pPr>
    </w:p>
    <w:sectPr w:rsidR="00B61BC4" w:rsidRPr="00431ED5" w:rsidSect="00EA12DB">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5EB" w:rsidRDefault="00C365EB" w:rsidP="000A48EB">
      <w:pPr>
        <w:spacing w:after="0" w:line="240" w:lineRule="auto"/>
      </w:pPr>
      <w:r>
        <w:separator/>
      </w:r>
    </w:p>
  </w:endnote>
  <w:endnote w:type="continuationSeparator" w:id="0">
    <w:p w:rsidR="00C365EB" w:rsidRDefault="00C365EB" w:rsidP="000A4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egreya Sans Black">
    <w:charset w:val="CC"/>
    <w:family w:val="auto"/>
    <w:pitch w:val="variable"/>
    <w:sig w:usb0="6000028F" w:usb1="00000003" w:usb2="00000000" w:usb3="00000000" w:csb0="0000019F" w:csb1="00000000"/>
  </w:font>
  <w:font w:name="Times New Roman Полужирный">
    <w:panose1 w:val="02020803070505020304"/>
    <w:charset w:val="00"/>
    <w:family w:val="roman"/>
    <w:pitch w:val="default"/>
  </w:font>
  <w:font w:name="NewtonCSanPin">
    <w:altName w:val="Times New Roman"/>
    <w:charset w:val="CC"/>
    <w:family w:val="auto"/>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u Mincho">
    <w:altName w:val="Yu Gothic UI"/>
    <w:charset w:val="80"/>
    <w:family w:val="roman"/>
    <w:pitch w:val="variable"/>
    <w:sig w:usb0="800002E7" w:usb1="2AC7FCF0" w:usb2="00000012" w:usb3="00000000" w:csb0="0002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5EB" w:rsidRDefault="00C365EB" w:rsidP="000A48EB">
      <w:pPr>
        <w:spacing w:after="0" w:line="240" w:lineRule="auto"/>
      </w:pPr>
      <w:r>
        <w:separator/>
      </w:r>
    </w:p>
  </w:footnote>
  <w:footnote w:type="continuationSeparator" w:id="0">
    <w:p w:rsidR="00C365EB" w:rsidRDefault="00C365EB" w:rsidP="000A48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B781E"/>
    <w:multiLevelType w:val="multilevel"/>
    <w:tmpl w:val="108E9250"/>
    <w:styleLink w:val="a"/>
    <w:lvl w:ilvl="0">
      <w:start w:val="1"/>
      <w:numFmt w:val="bullet"/>
      <w:pStyle w:val="1"/>
      <w:suff w:val="space"/>
      <w:lvlText w:val="–"/>
      <w:lvlJc w:val="left"/>
      <w:pPr>
        <w:ind w:left="907" w:hanging="198"/>
      </w:pPr>
      <w:rPr>
        <w:rFonts w:ascii="Yu Gothic Light" w:hAnsi="Yu Gothic Light" w:cs="Yu Gothic Light" w:hint="default"/>
      </w:rPr>
    </w:lvl>
    <w:lvl w:ilvl="1">
      <w:start w:val="1"/>
      <w:numFmt w:val="bullet"/>
      <w:pStyle w:val="2"/>
      <w:suff w:val="space"/>
      <w:lvlText w:val="–"/>
      <w:lvlJc w:val="left"/>
      <w:pPr>
        <w:ind w:left="1332" w:hanging="198"/>
      </w:pPr>
      <w:rPr>
        <w:rFonts w:ascii="Yu Gothic Light" w:hAnsi="Yu Gothic Light" w:cs="Yu Gothic Light" w:hint="default"/>
      </w:rPr>
    </w:lvl>
    <w:lvl w:ilvl="2">
      <w:start w:val="1"/>
      <w:numFmt w:val="bullet"/>
      <w:pStyle w:val="3"/>
      <w:suff w:val="space"/>
      <w:lvlText w:val="–"/>
      <w:lvlJc w:val="left"/>
      <w:pPr>
        <w:ind w:left="1758" w:hanging="199"/>
      </w:pPr>
      <w:rPr>
        <w:rFonts w:ascii="Yu Gothic Light" w:hAnsi="Yu Gothic Light" w:cs="Yu Gothic Light"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 w15:restartNumberingAfterBreak="0">
    <w:nsid w:val="0AE808B8"/>
    <w:multiLevelType w:val="hybridMultilevel"/>
    <w:tmpl w:val="5E462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315818"/>
    <w:multiLevelType w:val="hybridMultilevel"/>
    <w:tmpl w:val="A948A416"/>
    <w:lvl w:ilvl="0" w:tplc="E858037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2CE2FA8"/>
    <w:multiLevelType w:val="hybridMultilevel"/>
    <w:tmpl w:val="14B84CDE"/>
    <w:lvl w:ilvl="0" w:tplc="E858037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664106C"/>
    <w:multiLevelType w:val="hybridMultilevel"/>
    <w:tmpl w:val="F21010B0"/>
    <w:lvl w:ilvl="0" w:tplc="81AC0A6E">
      <w:start w:val="1"/>
      <w:numFmt w:val="bullet"/>
      <w:pStyle w:val="a0"/>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72F7E7B"/>
    <w:multiLevelType w:val="multilevel"/>
    <w:tmpl w:val="BC0E0364"/>
    <w:lvl w:ilvl="0">
      <w:start w:val="1"/>
      <w:numFmt w:val="decimal"/>
      <w:pStyle w:val="10"/>
      <w:lvlText w:val="%1."/>
      <w:lvlJc w:val="left"/>
      <w:pPr>
        <w:ind w:left="720" w:hanging="360"/>
      </w:pPr>
      <w:rPr>
        <w:rFonts w:hint="default"/>
      </w:rPr>
    </w:lvl>
    <w:lvl w:ilvl="1">
      <w:start w:val="1"/>
      <w:numFmt w:val="decimal"/>
      <w:pStyle w:val="20"/>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2731455"/>
    <w:multiLevelType w:val="hybridMultilevel"/>
    <w:tmpl w:val="8E06EE1A"/>
    <w:lvl w:ilvl="0" w:tplc="C90C4566">
      <w:start w:val="1"/>
      <w:numFmt w:val="decimal"/>
      <w:lvlText w:val="%1."/>
      <w:lvlJc w:val="left"/>
      <w:pPr>
        <w:ind w:left="1440" w:hanging="360"/>
      </w:pPr>
      <w:rPr>
        <w:rFonts w:ascii="Alegreya Sans Black" w:hAnsi="Alegreya Sans Black" w:hint="default"/>
        <w:color w:val="2E74B5" w:themeColor="accent1" w:themeShade="BF"/>
        <w:sz w:val="3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3B03109F"/>
    <w:multiLevelType w:val="multilevel"/>
    <w:tmpl w:val="336C17CA"/>
    <w:lvl w:ilvl="0">
      <w:start w:val="3"/>
      <w:numFmt w:val="decimal"/>
      <w:pStyle w:val="11"/>
      <w:lvlText w:val="%1."/>
      <w:lvlJc w:val="left"/>
      <w:pPr>
        <w:ind w:left="360" w:hanging="360"/>
      </w:pPr>
      <w:rPr>
        <w:rFonts w:hint="default"/>
        <w:b/>
        <w:bCs/>
        <w:color w:val="000000" w:themeColor="text1"/>
        <w:sz w:val="32"/>
        <w:szCs w:val="32"/>
      </w:rPr>
    </w:lvl>
    <w:lvl w:ilvl="1">
      <w:start w:val="1"/>
      <w:numFmt w:val="decimal"/>
      <w:lvlText w:val="%1.%2."/>
      <w:lvlJc w:val="left"/>
      <w:pPr>
        <w:ind w:left="2276"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BDF0EEC"/>
    <w:multiLevelType w:val="multilevel"/>
    <w:tmpl w:val="8C4CC230"/>
    <w:styleLink w:val="a1"/>
    <w:lvl w:ilvl="0">
      <w:start w:val="1"/>
      <w:numFmt w:val="decimal"/>
      <w:pStyle w:val="12"/>
      <w:suff w:val="space"/>
      <w:lvlText w:val="%1"/>
      <w:lvlJc w:val="left"/>
      <w:pPr>
        <w:ind w:left="3476" w:firstLine="352"/>
      </w:pPr>
      <w:rPr>
        <w:rFonts w:ascii="Yu Gothic Light" w:hAnsi="Yu Gothic Light" w:hint="default"/>
        <w:b/>
        <w:i w:val="0"/>
        <w:sz w:val="26"/>
      </w:rPr>
    </w:lvl>
    <w:lvl w:ilvl="1">
      <w:start w:val="1"/>
      <w:numFmt w:val="decimal"/>
      <w:pStyle w:val="21"/>
      <w:suff w:val="space"/>
      <w:lvlText w:val="%1.%2"/>
      <w:lvlJc w:val="left"/>
      <w:pPr>
        <w:ind w:left="357" w:firstLine="352"/>
      </w:pPr>
      <w:rPr>
        <w:rFonts w:ascii="Yu Gothic Light" w:hAnsi="Yu Gothic Light" w:hint="default"/>
        <w:b/>
        <w:i w:val="0"/>
        <w:sz w:val="24"/>
      </w:rPr>
    </w:lvl>
    <w:lvl w:ilvl="2">
      <w:start w:val="1"/>
      <w:numFmt w:val="decimal"/>
      <w:pStyle w:val="30"/>
      <w:suff w:val="space"/>
      <w:lvlText w:val="%1.%2.%3"/>
      <w:lvlJc w:val="left"/>
      <w:pPr>
        <w:ind w:left="5319" w:firstLine="352"/>
      </w:pPr>
      <w:rPr>
        <w:rFonts w:ascii="Yu Gothic Light" w:hAnsi="Yu Gothic Light" w:hint="default"/>
        <w:b/>
        <w:i w:val="0"/>
        <w:sz w:val="24"/>
      </w:rPr>
    </w:lvl>
    <w:lvl w:ilvl="3">
      <w:start w:val="1"/>
      <w:numFmt w:val="decimal"/>
      <w:pStyle w:val="4"/>
      <w:suff w:val="space"/>
      <w:lvlText w:val="%1.%2.%3.%4"/>
      <w:lvlJc w:val="left"/>
      <w:pPr>
        <w:ind w:left="357" w:firstLine="352"/>
      </w:pPr>
      <w:rPr>
        <w:rFonts w:ascii="Yu Gothic Light" w:hAnsi="Yu Gothic Light" w:hint="default"/>
        <w:b/>
        <w:i w:val="0"/>
        <w:sz w:val="24"/>
      </w:rPr>
    </w:lvl>
    <w:lvl w:ilvl="4">
      <w:start w:val="1"/>
      <w:numFmt w:val="decimal"/>
      <w:pStyle w:val="5"/>
      <w:suff w:val="space"/>
      <w:lvlText w:val="%1.%2.%3.%4.%5"/>
      <w:lvlJc w:val="left"/>
      <w:pPr>
        <w:ind w:left="357" w:firstLine="352"/>
      </w:pPr>
      <w:rPr>
        <w:rFonts w:ascii="Yu Gothic Light" w:hAnsi="Yu Gothic Light" w:hint="default"/>
        <w:b/>
        <w:i w:val="0"/>
        <w:sz w:val="24"/>
      </w:rPr>
    </w:lvl>
    <w:lvl w:ilvl="5">
      <w:start w:val="1"/>
      <w:numFmt w:val="decimal"/>
      <w:suff w:val="space"/>
      <w:lvlText w:val="%1.%2.%3.%4.%5.%6"/>
      <w:lvlJc w:val="left"/>
      <w:pPr>
        <w:ind w:left="357" w:firstLine="352"/>
      </w:pPr>
      <w:rPr>
        <w:rFonts w:ascii="Yu Gothic Light" w:hAnsi="Yu Gothic Light" w:hint="default"/>
        <w:b/>
        <w:i w:val="0"/>
        <w:sz w:val="24"/>
      </w:rPr>
    </w:lvl>
    <w:lvl w:ilvl="6">
      <w:start w:val="1"/>
      <w:numFmt w:val="none"/>
      <w:lvlText w:val="%7"/>
      <w:lvlJc w:val="left"/>
      <w:pPr>
        <w:tabs>
          <w:tab w:val="num" w:pos="1021"/>
        </w:tabs>
        <w:ind w:left="357" w:firstLine="352"/>
      </w:pPr>
      <w:rPr>
        <w:rFonts w:hint="default"/>
      </w:rPr>
    </w:lvl>
    <w:lvl w:ilvl="7">
      <w:start w:val="1"/>
      <w:numFmt w:val="none"/>
      <w:lvlText w:val="%8"/>
      <w:lvlJc w:val="left"/>
      <w:pPr>
        <w:tabs>
          <w:tab w:val="num" w:pos="1021"/>
        </w:tabs>
        <w:ind w:left="357" w:firstLine="352"/>
      </w:pPr>
      <w:rPr>
        <w:rFonts w:hint="default"/>
      </w:rPr>
    </w:lvl>
    <w:lvl w:ilvl="8">
      <w:start w:val="1"/>
      <w:numFmt w:val="none"/>
      <w:lvlText w:val="%9"/>
      <w:lvlJc w:val="left"/>
      <w:pPr>
        <w:tabs>
          <w:tab w:val="num" w:pos="1021"/>
        </w:tabs>
        <w:ind w:left="357" w:firstLine="352"/>
      </w:pPr>
      <w:rPr>
        <w:rFonts w:hint="default"/>
      </w:rPr>
    </w:lvl>
  </w:abstractNum>
  <w:abstractNum w:abstractNumId="9" w15:restartNumberingAfterBreak="0">
    <w:nsid w:val="3F6E271B"/>
    <w:multiLevelType w:val="hybridMultilevel"/>
    <w:tmpl w:val="3B6E53CC"/>
    <w:lvl w:ilvl="0" w:tplc="6DC6A1CA">
      <w:start w:val="1"/>
      <w:numFmt w:val="bullet"/>
      <w:pStyle w:val="a2"/>
      <w:lvlText w:val="–"/>
      <w:lvlJc w:val="left"/>
      <w:pPr>
        <w:ind w:left="198" w:hanging="198"/>
      </w:pPr>
      <w:rPr>
        <w:rFonts w:ascii="Yu Gothic Light" w:hAnsi="Yu Gothic Light" w:cs="Yu Gothic Light" w:hint="default"/>
      </w:rPr>
    </w:lvl>
    <w:lvl w:ilvl="1" w:tplc="04190003" w:tentative="1">
      <w:start w:val="1"/>
      <w:numFmt w:val="bullet"/>
      <w:lvlText w:val="o"/>
      <w:lvlJc w:val="left"/>
      <w:pPr>
        <w:ind w:left="1440" w:hanging="360"/>
      </w:pPr>
      <w:rPr>
        <w:rFonts w:ascii="Times New Roman Полужирный" w:hAnsi="Times New Roman Полужирный" w:cs="Times New Roman Полужирный" w:hint="default"/>
      </w:rPr>
    </w:lvl>
    <w:lvl w:ilvl="2" w:tplc="04190005" w:tentative="1">
      <w:start w:val="1"/>
      <w:numFmt w:val="bullet"/>
      <w:lvlText w:val=""/>
      <w:lvlJc w:val="left"/>
      <w:pPr>
        <w:ind w:left="2160" w:hanging="360"/>
      </w:pPr>
      <w:rPr>
        <w:rFonts w:ascii="NewtonCSanPin" w:hAnsi="NewtonCSanPin" w:hint="default"/>
      </w:rPr>
    </w:lvl>
    <w:lvl w:ilvl="3" w:tplc="04190001" w:tentative="1">
      <w:start w:val="1"/>
      <w:numFmt w:val="bullet"/>
      <w:lvlText w:val=""/>
      <w:lvlJc w:val="left"/>
      <w:pPr>
        <w:ind w:left="2880" w:hanging="360"/>
      </w:pPr>
      <w:rPr>
        <w:rFonts w:ascii="Arial" w:hAnsi="Arial" w:hint="default"/>
      </w:rPr>
    </w:lvl>
    <w:lvl w:ilvl="4" w:tplc="04190003" w:tentative="1">
      <w:start w:val="1"/>
      <w:numFmt w:val="bullet"/>
      <w:lvlText w:val="o"/>
      <w:lvlJc w:val="left"/>
      <w:pPr>
        <w:ind w:left="3600" w:hanging="360"/>
      </w:pPr>
      <w:rPr>
        <w:rFonts w:ascii="Times New Roman Полужирный" w:hAnsi="Times New Roman Полужирный" w:cs="Times New Roman Полужирный" w:hint="default"/>
      </w:rPr>
    </w:lvl>
    <w:lvl w:ilvl="5" w:tplc="04190005" w:tentative="1">
      <w:start w:val="1"/>
      <w:numFmt w:val="bullet"/>
      <w:lvlText w:val=""/>
      <w:lvlJc w:val="left"/>
      <w:pPr>
        <w:ind w:left="4320" w:hanging="360"/>
      </w:pPr>
      <w:rPr>
        <w:rFonts w:ascii="NewtonCSanPin" w:hAnsi="NewtonCSanPin" w:hint="default"/>
      </w:rPr>
    </w:lvl>
    <w:lvl w:ilvl="6" w:tplc="04190001" w:tentative="1">
      <w:start w:val="1"/>
      <w:numFmt w:val="bullet"/>
      <w:lvlText w:val=""/>
      <w:lvlJc w:val="left"/>
      <w:pPr>
        <w:ind w:left="5040" w:hanging="360"/>
      </w:pPr>
      <w:rPr>
        <w:rFonts w:ascii="Arial" w:hAnsi="Arial" w:hint="default"/>
      </w:rPr>
    </w:lvl>
    <w:lvl w:ilvl="7" w:tplc="04190003" w:tentative="1">
      <w:start w:val="1"/>
      <w:numFmt w:val="bullet"/>
      <w:lvlText w:val="o"/>
      <w:lvlJc w:val="left"/>
      <w:pPr>
        <w:ind w:left="5760" w:hanging="360"/>
      </w:pPr>
      <w:rPr>
        <w:rFonts w:ascii="Times New Roman Полужирный" w:hAnsi="Times New Roman Полужирный" w:cs="Times New Roman Полужирный" w:hint="default"/>
      </w:rPr>
    </w:lvl>
    <w:lvl w:ilvl="8" w:tplc="04190005" w:tentative="1">
      <w:start w:val="1"/>
      <w:numFmt w:val="bullet"/>
      <w:lvlText w:val=""/>
      <w:lvlJc w:val="left"/>
      <w:pPr>
        <w:ind w:left="6480" w:hanging="360"/>
      </w:pPr>
      <w:rPr>
        <w:rFonts w:ascii="NewtonCSanPin" w:hAnsi="NewtonCSanPin" w:hint="default"/>
      </w:rPr>
    </w:lvl>
  </w:abstractNum>
  <w:abstractNum w:abstractNumId="10" w15:restartNumberingAfterBreak="0">
    <w:nsid w:val="4A1C5D8B"/>
    <w:multiLevelType w:val="hybridMultilevel"/>
    <w:tmpl w:val="82DE0246"/>
    <w:lvl w:ilvl="0" w:tplc="A98CCDFA">
      <w:start w:val="2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FC6300E"/>
    <w:multiLevelType w:val="hybridMultilevel"/>
    <w:tmpl w:val="9244A060"/>
    <w:lvl w:ilvl="0" w:tplc="E858037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2EC6E95"/>
    <w:multiLevelType w:val="multilevel"/>
    <w:tmpl w:val="D81E7014"/>
    <w:lvl w:ilvl="0">
      <w:start w:val="1"/>
      <w:numFmt w:val="decimal"/>
      <w:lvlText w:val="%1."/>
      <w:lvlJc w:val="left"/>
      <w:pPr>
        <w:ind w:left="720" w:hanging="360"/>
      </w:pPr>
    </w:lvl>
    <w:lvl w:ilvl="1">
      <w:start w:val="1"/>
      <w:numFmt w:val="decimal"/>
      <w:pStyle w:val="22"/>
      <w:isLgl/>
      <w:lvlText w:val="%1.%2."/>
      <w:lvlJc w:val="left"/>
      <w:pPr>
        <w:ind w:left="1146" w:hanging="720"/>
      </w:pPr>
      <w:rPr>
        <w:rFonts w:hint="default"/>
      </w:rPr>
    </w:lvl>
    <w:lvl w:ilvl="2">
      <w:start w:val="1"/>
      <w:numFmt w:val="decimal"/>
      <w:pStyle w:val="220"/>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3" w15:restartNumberingAfterBreak="0">
    <w:nsid w:val="5432575F"/>
    <w:multiLevelType w:val="hybridMultilevel"/>
    <w:tmpl w:val="81B2F5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FB868E2"/>
    <w:multiLevelType w:val="hybridMultilevel"/>
    <w:tmpl w:val="A852E1A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6" w15:restartNumberingAfterBreak="0">
    <w:nsid w:val="63E9281F"/>
    <w:multiLevelType w:val="hybridMultilevel"/>
    <w:tmpl w:val="B69E6078"/>
    <w:lvl w:ilvl="0" w:tplc="87C899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A7C5C64"/>
    <w:multiLevelType w:val="hybridMultilevel"/>
    <w:tmpl w:val="499AF600"/>
    <w:lvl w:ilvl="0" w:tplc="E858037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FB80E17"/>
    <w:multiLevelType w:val="hybridMultilevel"/>
    <w:tmpl w:val="513CFD18"/>
    <w:lvl w:ilvl="0" w:tplc="E858037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13"/>
  </w:num>
  <w:num w:numId="3">
    <w:abstractNumId w:val="5"/>
  </w:num>
  <w:num w:numId="4">
    <w:abstractNumId w:val="12"/>
  </w:num>
  <w:num w:numId="5">
    <w:abstractNumId w:val="9"/>
  </w:num>
  <w:num w:numId="6">
    <w:abstractNumId w:val="8"/>
  </w:num>
  <w:num w:numId="7">
    <w:abstractNumId w:val="0"/>
  </w:num>
  <w:num w:numId="8">
    <w:abstractNumId w:val="7"/>
  </w:num>
  <w:num w:numId="9">
    <w:abstractNumId w:val="5"/>
  </w:num>
  <w:num w:numId="10">
    <w:abstractNumId w:val="18"/>
  </w:num>
  <w:num w:numId="11">
    <w:abstractNumId w:val="7"/>
    <w:lvlOverride w:ilvl="0">
      <w:startOverride w:val="5"/>
    </w:lvlOverride>
    <w:lvlOverride w:ilvl="1">
      <w:startOverride w:val="1"/>
    </w:lvlOverride>
    <w:lvlOverride w:ilvl="2">
      <w:startOverride w:val="3"/>
    </w:lvlOverride>
  </w:num>
  <w:num w:numId="12">
    <w:abstractNumId w:val="7"/>
  </w:num>
  <w:num w:numId="13">
    <w:abstractNumId w:val="7"/>
  </w:num>
  <w:num w:numId="14">
    <w:abstractNumId w:val="7"/>
  </w:num>
  <w:num w:numId="15">
    <w:abstractNumId w:val="6"/>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5"/>
  </w:num>
  <w:num w:numId="28">
    <w:abstractNumId w:val="5"/>
  </w:num>
  <w:num w:numId="29">
    <w:abstractNumId w:val="5"/>
  </w:num>
  <w:num w:numId="30">
    <w:abstractNumId w:val="7"/>
  </w:num>
  <w:num w:numId="31">
    <w:abstractNumId w:val="7"/>
  </w:num>
  <w:num w:numId="32">
    <w:abstractNumId w:val="7"/>
  </w:num>
  <w:num w:numId="33">
    <w:abstractNumId w:val="7"/>
  </w:num>
  <w:num w:numId="34">
    <w:abstractNumId w:val="17"/>
  </w:num>
  <w:num w:numId="35">
    <w:abstractNumId w:val="11"/>
  </w:num>
  <w:num w:numId="36">
    <w:abstractNumId w:val="2"/>
  </w:num>
  <w:num w:numId="37">
    <w:abstractNumId w:val="3"/>
  </w:num>
  <w:num w:numId="38">
    <w:abstractNumId w:val="1"/>
  </w:num>
  <w:num w:numId="39">
    <w:abstractNumId w:val="15"/>
  </w:num>
  <w:num w:numId="40">
    <w:abstractNumId w:val="4"/>
  </w:num>
  <w:num w:numId="41">
    <w:abstractNumId w:val="7"/>
    <w:lvlOverride w:ilvl="0">
      <w:startOverride w:val="3"/>
    </w:lvlOverride>
    <w:lvlOverride w:ilvl="1">
      <w:startOverride w:val="3"/>
    </w:lvlOverride>
    <w:lvlOverride w:ilvl="2">
      <w:startOverride w:val="3"/>
    </w:lvlOverride>
  </w:num>
  <w:num w:numId="42">
    <w:abstractNumId w:val="10"/>
  </w:num>
  <w:num w:numId="43">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F45C39"/>
    <w:rsid w:val="00000C1A"/>
    <w:rsid w:val="00004EBE"/>
    <w:rsid w:val="00005502"/>
    <w:rsid w:val="00011D1C"/>
    <w:rsid w:val="000122EA"/>
    <w:rsid w:val="00012908"/>
    <w:rsid w:val="00021387"/>
    <w:rsid w:val="00030C7D"/>
    <w:rsid w:val="000358E2"/>
    <w:rsid w:val="00037433"/>
    <w:rsid w:val="00040603"/>
    <w:rsid w:val="00042CF0"/>
    <w:rsid w:val="0004382A"/>
    <w:rsid w:val="00050E6B"/>
    <w:rsid w:val="00051CEB"/>
    <w:rsid w:val="00054758"/>
    <w:rsid w:val="00070C00"/>
    <w:rsid w:val="000745B9"/>
    <w:rsid w:val="00075764"/>
    <w:rsid w:val="000764B6"/>
    <w:rsid w:val="00082919"/>
    <w:rsid w:val="000843C6"/>
    <w:rsid w:val="0009108D"/>
    <w:rsid w:val="00093136"/>
    <w:rsid w:val="00093557"/>
    <w:rsid w:val="00096978"/>
    <w:rsid w:val="000972D7"/>
    <w:rsid w:val="000A1CED"/>
    <w:rsid w:val="000A2A3D"/>
    <w:rsid w:val="000A48EB"/>
    <w:rsid w:val="000B465E"/>
    <w:rsid w:val="000C0D7E"/>
    <w:rsid w:val="000C6A9A"/>
    <w:rsid w:val="000C7DD7"/>
    <w:rsid w:val="000D1041"/>
    <w:rsid w:val="000D39EF"/>
    <w:rsid w:val="000D3E00"/>
    <w:rsid w:val="000D4E53"/>
    <w:rsid w:val="000D735F"/>
    <w:rsid w:val="000D795B"/>
    <w:rsid w:val="000E02B4"/>
    <w:rsid w:val="000E3AB1"/>
    <w:rsid w:val="000E5A82"/>
    <w:rsid w:val="000E6CAF"/>
    <w:rsid w:val="000E6E21"/>
    <w:rsid w:val="000F0E48"/>
    <w:rsid w:val="000F3349"/>
    <w:rsid w:val="000F5775"/>
    <w:rsid w:val="000F726D"/>
    <w:rsid w:val="000F788B"/>
    <w:rsid w:val="00105A10"/>
    <w:rsid w:val="001066C9"/>
    <w:rsid w:val="001078E0"/>
    <w:rsid w:val="001079CF"/>
    <w:rsid w:val="00110394"/>
    <w:rsid w:val="00115CA6"/>
    <w:rsid w:val="00117F2A"/>
    <w:rsid w:val="00130FA8"/>
    <w:rsid w:val="001314D2"/>
    <w:rsid w:val="001326D0"/>
    <w:rsid w:val="001363DC"/>
    <w:rsid w:val="0013698A"/>
    <w:rsid w:val="0013794C"/>
    <w:rsid w:val="001406F2"/>
    <w:rsid w:val="001427D3"/>
    <w:rsid w:val="001543D6"/>
    <w:rsid w:val="00156743"/>
    <w:rsid w:val="00156B43"/>
    <w:rsid w:val="00157D79"/>
    <w:rsid w:val="00164110"/>
    <w:rsid w:val="00165A28"/>
    <w:rsid w:val="0017502F"/>
    <w:rsid w:val="001831CA"/>
    <w:rsid w:val="00183475"/>
    <w:rsid w:val="00184FBB"/>
    <w:rsid w:val="00190D93"/>
    <w:rsid w:val="001941CF"/>
    <w:rsid w:val="00194E5D"/>
    <w:rsid w:val="001955A1"/>
    <w:rsid w:val="001967C7"/>
    <w:rsid w:val="001972C3"/>
    <w:rsid w:val="001B4D0C"/>
    <w:rsid w:val="001B5028"/>
    <w:rsid w:val="001B7397"/>
    <w:rsid w:val="001B7DE1"/>
    <w:rsid w:val="001C1A0F"/>
    <w:rsid w:val="001C2955"/>
    <w:rsid w:val="001C3504"/>
    <w:rsid w:val="001C71AE"/>
    <w:rsid w:val="001D0E5F"/>
    <w:rsid w:val="001D112A"/>
    <w:rsid w:val="001D244A"/>
    <w:rsid w:val="001D58CD"/>
    <w:rsid w:val="001D5BC0"/>
    <w:rsid w:val="001E6CDA"/>
    <w:rsid w:val="001F12DE"/>
    <w:rsid w:val="001F1FD0"/>
    <w:rsid w:val="00200693"/>
    <w:rsid w:val="0020162F"/>
    <w:rsid w:val="0020270E"/>
    <w:rsid w:val="00204F49"/>
    <w:rsid w:val="00206326"/>
    <w:rsid w:val="002075B4"/>
    <w:rsid w:val="00207FFA"/>
    <w:rsid w:val="002149E7"/>
    <w:rsid w:val="00223386"/>
    <w:rsid w:val="00224804"/>
    <w:rsid w:val="002254F4"/>
    <w:rsid w:val="002359D4"/>
    <w:rsid w:val="002360FA"/>
    <w:rsid w:val="00243F6F"/>
    <w:rsid w:val="00246D65"/>
    <w:rsid w:val="0025170C"/>
    <w:rsid w:val="00252888"/>
    <w:rsid w:val="00253B4E"/>
    <w:rsid w:val="0025517F"/>
    <w:rsid w:val="0026044C"/>
    <w:rsid w:val="00262398"/>
    <w:rsid w:val="00271421"/>
    <w:rsid w:val="0027254B"/>
    <w:rsid w:val="00273BF2"/>
    <w:rsid w:val="00274348"/>
    <w:rsid w:val="00274876"/>
    <w:rsid w:val="002769A4"/>
    <w:rsid w:val="00283237"/>
    <w:rsid w:val="002937E6"/>
    <w:rsid w:val="00295F18"/>
    <w:rsid w:val="0029605A"/>
    <w:rsid w:val="002A3F04"/>
    <w:rsid w:val="002B2A52"/>
    <w:rsid w:val="002B691E"/>
    <w:rsid w:val="002B79B8"/>
    <w:rsid w:val="002C2BC6"/>
    <w:rsid w:val="002C369E"/>
    <w:rsid w:val="002D1AE2"/>
    <w:rsid w:val="002D485B"/>
    <w:rsid w:val="002E0CA5"/>
    <w:rsid w:val="002E3BFD"/>
    <w:rsid w:val="002E5F08"/>
    <w:rsid w:val="002F10D5"/>
    <w:rsid w:val="002F1421"/>
    <w:rsid w:val="00302DB2"/>
    <w:rsid w:val="0030441D"/>
    <w:rsid w:val="00310B37"/>
    <w:rsid w:val="003118E0"/>
    <w:rsid w:val="0031196B"/>
    <w:rsid w:val="00324455"/>
    <w:rsid w:val="003268C9"/>
    <w:rsid w:val="00330461"/>
    <w:rsid w:val="0033056C"/>
    <w:rsid w:val="00330D03"/>
    <w:rsid w:val="00330E2B"/>
    <w:rsid w:val="003353B7"/>
    <w:rsid w:val="003402C8"/>
    <w:rsid w:val="0034411D"/>
    <w:rsid w:val="00345053"/>
    <w:rsid w:val="003476A3"/>
    <w:rsid w:val="00356980"/>
    <w:rsid w:val="003610ED"/>
    <w:rsid w:val="00361D2A"/>
    <w:rsid w:val="003625B2"/>
    <w:rsid w:val="003723C4"/>
    <w:rsid w:val="00372A5D"/>
    <w:rsid w:val="003802BB"/>
    <w:rsid w:val="003856E5"/>
    <w:rsid w:val="00385CA6"/>
    <w:rsid w:val="00392C3F"/>
    <w:rsid w:val="00394787"/>
    <w:rsid w:val="0039575E"/>
    <w:rsid w:val="00397BCC"/>
    <w:rsid w:val="003A1797"/>
    <w:rsid w:val="003A4AD4"/>
    <w:rsid w:val="003A4BE1"/>
    <w:rsid w:val="003B5989"/>
    <w:rsid w:val="003C05CE"/>
    <w:rsid w:val="003D16C7"/>
    <w:rsid w:val="003D300A"/>
    <w:rsid w:val="003D312E"/>
    <w:rsid w:val="003D3D09"/>
    <w:rsid w:val="003D5BE8"/>
    <w:rsid w:val="003E09DA"/>
    <w:rsid w:val="003E1869"/>
    <w:rsid w:val="003F087A"/>
    <w:rsid w:val="003F3C09"/>
    <w:rsid w:val="003F711A"/>
    <w:rsid w:val="003F7FC7"/>
    <w:rsid w:val="00401C63"/>
    <w:rsid w:val="00405721"/>
    <w:rsid w:val="0041237A"/>
    <w:rsid w:val="004136A3"/>
    <w:rsid w:val="00421CC4"/>
    <w:rsid w:val="00422ABA"/>
    <w:rsid w:val="00425D61"/>
    <w:rsid w:val="00431846"/>
    <w:rsid w:val="00431ED5"/>
    <w:rsid w:val="0043233E"/>
    <w:rsid w:val="00432BAE"/>
    <w:rsid w:val="00436797"/>
    <w:rsid w:val="00452880"/>
    <w:rsid w:val="00465009"/>
    <w:rsid w:val="004655EA"/>
    <w:rsid w:val="00466978"/>
    <w:rsid w:val="00473069"/>
    <w:rsid w:val="00474D4D"/>
    <w:rsid w:val="00483735"/>
    <w:rsid w:val="00490E2F"/>
    <w:rsid w:val="004A17A8"/>
    <w:rsid w:val="004A1B33"/>
    <w:rsid w:val="004B1ADC"/>
    <w:rsid w:val="004B200E"/>
    <w:rsid w:val="004B3B0B"/>
    <w:rsid w:val="004B61D6"/>
    <w:rsid w:val="004C43DC"/>
    <w:rsid w:val="004C538A"/>
    <w:rsid w:val="004C6375"/>
    <w:rsid w:val="004D02A6"/>
    <w:rsid w:val="004D6953"/>
    <w:rsid w:val="004E044F"/>
    <w:rsid w:val="004E31FB"/>
    <w:rsid w:val="004E7139"/>
    <w:rsid w:val="004F4370"/>
    <w:rsid w:val="004F4E0C"/>
    <w:rsid w:val="004F6C49"/>
    <w:rsid w:val="004F6FD6"/>
    <w:rsid w:val="004F7558"/>
    <w:rsid w:val="005017D4"/>
    <w:rsid w:val="005052FB"/>
    <w:rsid w:val="00511A14"/>
    <w:rsid w:val="00516070"/>
    <w:rsid w:val="0052408F"/>
    <w:rsid w:val="0052572B"/>
    <w:rsid w:val="005278BE"/>
    <w:rsid w:val="0053369C"/>
    <w:rsid w:val="00534F08"/>
    <w:rsid w:val="00536D07"/>
    <w:rsid w:val="005377AF"/>
    <w:rsid w:val="00545C68"/>
    <w:rsid w:val="0054740C"/>
    <w:rsid w:val="00552077"/>
    <w:rsid w:val="00553034"/>
    <w:rsid w:val="005555E0"/>
    <w:rsid w:val="0055579E"/>
    <w:rsid w:val="00557342"/>
    <w:rsid w:val="00561096"/>
    <w:rsid w:val="00562DD3"/>
    <w:rsid w:val="005676B5"/>
    <w:rsid w:val="00567DD4"/>
    <w:rsid w:val="005700C4"/>
    <w:rsid w:val="00573427"/>
    <w:rsid w:val="00574703"/>
    <w:rsid w:val="00574EAA"/>
    <w:rsid w:val="0058168D"/>
    <w:rsid w:val="0058597E"/>
    <w:rsid w:val="00590A49"/>
    <w:rsid w:val="00591FB5"/>
    <w:rsid w:val="00593B7D"/>
    <w:rsid w:val="005A072C"/>
    <w:rsid w:val="005A0A74"/>
    <w:rsid w:val="005A1FFE"/>
    <w:rsid w:val="005A7604"/>
    <w:rsid w:val="005B0D78"/>
    <w:rsid w:val="005B2598"/>
    <w:rsid w:val="005B385C"/>
    <w:rsid w:val="005C035F"/>
    <w:rsid w:val="005C24BB"/>
    <w:rsid w:val="005C2D42"/>
    <w:rsid w:val="005D2CCC"/>
    <w:rsid w:val="005D34C0"/>
    <w:rsid w:val="005D63A9"/>
    <w:rsid w:val="005D66A0"/>
    <w:rsid w:val="005E1C4A"/>
    <w:rsid w:val="005F318F"/>
    <w:rsid w:val="005F6179"/>
    <w:rsid w:val="006035E1"/>
    <w:rsid w:val="0060431A"/>
    <w:rsid w:val="00610328"/>
    <w:rsid w:val="00610B39"/>
    <w:rsid w:val="00610B92"/>
    <w:rsid w:val="006118F3"/>
    <w:rsid w:val="00614B60"/>
    <w:rsid w:val="00616450"/>
    <w:rsid w:val="0062028C"/>
    <w:rsid w:val="006224DC"/>
    <w:rsid w:val="00624A2C"/>
    <w:rsid w:val="00633248"/>
    <w:rsid w:val="006373F8"/>
    <w:rsid w:val="0064304F"/>
    <w:rsid w:val="00644B34"/>
    <w:rsid w:val="006474C6"/>
    <w:rsid w:val="00652060"/>
    <w:rsid w:val="00652E74"/>
    <w:rsid w:val="00655A58"/>
    <w:rsid w:val="00656E20"/>
    <w:rsid w:val="006618EF"/>
    <w:rsid w:val="00661A08"/>
    <w:rsid w:val="00662C0D"/>
    <w:rsid w:val="006654E0"/>
    <w:rsid w:val="00665915"/>
    <w:rsid w:val="0066620A"/>
    <w:rsid w:val="0069230C"/>
    <w:rsid w:val="00695F74"/>
    <w:rsid w:val="00697EB0"/>
    <w:rsid w:val="006A5679"/>
    <w:rsid w:val="006A66DF"/>
    <w:rsid w:val="006B0FDF"/>
    <w:rsid w:val="006B103F"/>
    <w:rsid w:val="006B2878"/>
    <w:rsid w:val="006B3C29"/>
    <w:rsid w:val="006B74D3"/>
    <w:rsid w:val="006C1578"/>
    <w:rsid w:val="006C5F1F"/>
    <w:rsid w:val="006C7F8D"/>
    <w:rsid w:val="006D04A0"/>
    <w:rsid w:val="006D59B8"/>
    <w:rsid w:val="006E2AA7"/>
    <w:rsid w:val="006E2EDC"/>
    <w:rsid w:val="006F2458"/>
    <w:rsid w:val="006F562B"/>
    <w:rsid w:val="006F7727"/>
    <w:rsid w:val="0070089F"/>
    <w:rsid w:val="007028B8"/>
    <w:rsid w:val="007030E1"/>
    <w:rsid w:val="00705E9F"/>
    <w:rsid w:val="00707A16"/>
    <w:rsid w:val="00713ADA"/>
    <w:rsid w:val="007169C7"/>
    <w:rsid w:val="0071792A"/>
    <w:rsid w:val="0072004A"/>
    <w:rsid w:val="00722AA2"/>
    <w:rsid w:val="0072358C"/>
    <w:rsid w:val="0072465E"/>
    <w:rsid w:val="00727B27"/>
    <w:rsid w:val="00730214"/>
    <w:rsid w:val="00735BAF"/>
    <w:rsid w:val="00736983"/>
    <w:rsid w:val="00742CDB"/>
    <w:rsid w:val="00746D24"/>
    <w:rsid w:val="00747A96"/>
    <w:rsid w:val="007561C0"/>
    <w:rsid w:val="00766EDB"/>
    <w:rsid w:val="00770A27"/>
    <w:rsid w:val="00771F5F"/>
    <w:rsid w:val="00780AB8"/>
    <w:rsid w:val="007858AD"/>
    <w:rsid w:val="00790247"/>
    <w:rsid w:val="00795328"/>
    <w:rsid w:val="007A2E73"/>
    <w:rsid w:val="007A3154"/>
    <w:rsid w:val="007A3381"/>
    <w:rsid w:val="007B1268"/>
    <w:rsid w:val="007B1A4A"/>
    <w:rsid w:val="007C6571"/>
    <w:rsid w:val="007C6AD2"/>
    <w:rsid w:val="007D545F"/>
    <w:rsid w:val="007E1289"/>
    <w:rsid w:val="007E24FD"/>
    <w:rsid w:val="007E5C95"/>
    <w:rsid w:val="007F65D9"/>
    <w:rsid w:val="007F78C8"/>
    <w:rsid w:val="0080184C"/>
    <w:rsid w:val="008038E3"/>
    <w:rsid w:val="008047A8"/>
    <w:rsid w:val="0080487E"/>
    <w:rsid w:val="00805AF4"/>
    <w:rsid w:val="008205BA"/>
    <w:rsid w:val="00821969"/>
    <w:rsid w:val="0082385B"/>
    <w:rsid w:val="008248DB"/>
    <w:rsid w:val="00831FBA"/>
    <w:rsid w:val="00834F50"/>
    <w:rsid w:val="00836835"/>
    <w:rsid w:val="00840582"/>
    <w:rsid w:val="00840C24"/>
    <w:rsid w:val="0084558A"/>
    <w:rsid w:val="008509AE"/>
    <w:rsid w:val="00856BCA"/>
    <w:rsid w:val="008577D5"/>
    <w:rsid w:val="008579F8"/>
    <w:rsid w:val="008647DE"/>
    <w:rsid w:val="00864B61"/>
    <w:rsid w:val="0087186B"/>
    <w:rsid w:val="00872A9D"/>
    <w:rsid w:val="00874EE9"/>
    <w:rsid w:val="008765AB"/>
    <w:rsid w:val="00876A00"/>
    <w:rsid w:val="00883B23"/>
    <w:rsid w:val="0088414F"/>
    <w:rsid w:val="008848A6"/>
    <w:rsid w:val="0088657F"/>
    <w:rsid w:val="008926F0"/>
    <w:rsid w:val="008954BC"/>
    <w:rsid w:val="00896AE1"/>
    <w:rsid w:val="008A083F"/>
    <w:rsid w:val="008A4A4F"/>
    <w:rsid w:val="008A676B"/>
    <w:rsid w:val="008A6E0C"/>
    <w:rsid w:val="008B0A30"/>
    <w:rsid w:val="008B3BC1"/>
    <w:rsid w:val="008D241F"/>
    <w:rsid w:val="008D619B"/>
    <w:rsid w:val="008E1360"/>
    <w:rsid w:val="008E4774"/>
    <w:rsid w:val="008E5F11"/>
    <w:rsid w:val="008F03F0"/>
    <w:rsid w:val="008F568F"/>
    <w:rsid w:val="0090240D"/>
    <w:rsid w:val="00902F69"/>
    <w:rsid w:val="00905B2D"/>
    <w:rsid w:val="0090666A"/>
    <w:rsid w:val="00907DBB"/>
    <w:rsid w:val="0091397D"/>
    <w:rsid w:val="0092318E"/>
    <w:rsid w:val="0092406D"/>
    <w:rsid w:val="009321C7"/>
    <w:rsid w:val="0094111D"/>
    <w:rsid w:val="00944422"/>
    <w:rsid w:val="0094516E"/>
    <w:rsid w:val="00947071"/>
    <w:rsid w:val="00952D13"/>
    <w:rsid w:val="00952FCE"/>
    <w:rsid w:val="00954C82"/>
    <w:rsid w:val="00962823"/>
    <w:rsid w:val="009677A2"/>
    <w:rsid w:val="009677C6"/>
    <w:rsid w:val="00967A4B"/>
    <w:rsid w:val="00970492"/>
    <w:rsid w:val="0097309C"/>
    <w:rsid w:val="009763E4"/>
    <w:rsid w:val="00982067"/>
    <w:rsid w:val="0098224C"/>
    <w:rsid w:val="00985073"/>
    <w:rsid w:val="009A2130"/>
    <w:rsid w:val="009A66A7"/>
    <w:rsid w:val="009A7137"/>
    <w:rsid w:val="009A7639"/>
    <w:rsid w:val="009B0FB3"/>
    <w:rsid w:val="009B11A3"/>
    <w:rsid w:val="009B315E"/>
    <w:rsid w:val="009C3844"/>
    <w:rsid w:val="009C42E5"/>
    <w:rsid w:val="009C499B"/>
    <w:rsid w:val="009C5E5A"/>
    <w:rsid w:val="009D0DD4"/>
    <w:rsid w:val="009D47B8"/>
    <w:rsid w:val="009D6179"/>
    <w:rsid w:val="009E2BE9"/>
    <w:rsid w:val="009E36CF"/>
    <w:rsid w:val="009F2220"/>
    <w:rsid w:val="009F22E5"/>
    <w:rsid w:val="009F5BB1"/>
    <w:rsid w:val="00A003C8"/>
    <w:rsid w:val="00A01676"/>
    <w:rsid w:val="00A01CD0"/>
    <w:rsid w:val="00A1178A"/>
    <w:rsid w:val="00A13491"/>
    <w:rsid w:val="00A14A5A"/>
    <w:rsid w:val="00A20D31"/>
    <w:rsid w:val="00A2213D"/>
    <w:rsid w:val="00A23359"/>
    <w:rsid w:val="00A2763C"/>
    <w:rsid w:val="00A3698A"/>
    <w:rsid w:val="00A3709D"/>
    <w:rsid w:val="00A414FB"/>
    <w:rsid w:val="00A424F8"/>
    <w:rsid w:val="00A42A0C"/>
    <w:rsid w:val="00A42AA1"/>
    <w:rsid w:val="00A466FF"/>
    <w:rsid w:val="00A54B0B"/>
    <w:rsid w:val="00A552D9"/>
    <w:rsid w:val="00A573FC"/>
    <w:rsid w:val="00A612C0"/>
    <w:rsid w:val="00A6162B"/>
    <w:rsid w:val="00A625A7"/>
    <w:rsid w:val="00A645CA"/>
    <w:rsid w:val="00A706C8"/>
    <w:rsid w:val="00A7576B"/>
    <w:rsid w:val="00A84597"/>
    <w:rsid w:val="00A848FE"/>
    <w:rsid w:val="00A94CE9"/>
    <w:rsid w:val="00AA084A"/>
    <w:rsid w:val="00AA0BE5"/>
    <w:rsid w:val="00AA635F"/>
    <w:rsid w:val="00AB2136"/>
    <w:rsid w:val="00AC30E5"/>
    <w:rsid w:val="00AD530A"/>
    <w:rsid w:val="00AD64EB"/>
    <w:rsid w:val="00AD72D8"/>
    <w:rsid w:val="00AD746F"/>
    <w:rsid w:val="00AE3CAE"/>
    <w:rsid w:val="00AF577F"/>
    <w:rsid w:val="00AF61E0"/>
    <w:rsid w:val="00AF7823"/>
    <w:rsid w:val="00AF7B70"/>
    <w:rsid w:val="00B000D9"/>
    <w:rsid w:val="00B01904"/>
    <w:rsid w:val="00B0789B"/>
    <w:rsid w:val="00B10EBD"/>
    <w:rsid w:val="00B12876"/>
    <w:rsid w:val="00B144C1"/>
    <w:rsid w:val="00B1652A"/>
    <w:rsid w:val="00B210BB"/>
    <w:rsid w:val="00B24F5C"/>
    <w:rsid w:val="00B25F57"/>
    <w:rsid w:val="00B30D03"/>
    <w:rsid w:val="00B31692"/>
    <w:rsid w:val="00B3568E"/>
    <w:rsid w:val="00B35EE9"/>
    <w:rsid w:val="00B3723C"/>
    <w:rsid w:val="00B479F7"/>
    <w:rsid w:val="00B519FC"/>
    <w:rsid w:val="00B521E9"/>
    <w:rsid w:val="00B52907"/>
    <w:rsid w:val="00B61BC4"/>
    <w:rsid w:val="00B62C99"/>
    <w:rsid w:val="00B63B50"/>
    <w:rsid w:val="00B63D30"/>
    <w:rsid w:val="00B64D96"/>
    <w:rsid w:val="00B66D3B"/>
    <w:rsid w:val="00B67571"/>
    <w:rsid w:val="00B72878"/>
    <w:rsid w:val="00B80B09"/>
    <w:rsid w:val="00B8402F"/>
    <w:rsid w:val="00B857C6"/>
    <w:rsid w:val="00B90E83"/>
    <w:rsid w:val="00B93B27"/>
    <w:rsid w:val="00B961A9"/>
    <w:rsid w:val="00BA7D75"/>
    <w:rsid w:val="00BA7E5A"/>
    <w:rsid w:val="00BB6D1B"/>
    <w:rsid w:val="00BB7354"/>
    <w:rsid w:val="00BB7D6B"/>
    <w:rsid w:val="00BC73FF"/>
    <w:rsid w:val="00BD611A"/>
    <w:rsid w:val="00BD634B"/>
    <w:rsid w:val="00BD6B4F"/>
    <w:rsid w:val="00BE1330"/>
    <w:rsid w:val="00BE660C"/>
    <w:rsid w:val="00BF4E4F"/>
    <w:rsid w:val="00C03842"/>
    <w:rsid w:val="00C12DAE"/>
    <w:rsid w:val="00C13ABB"/>
    <w:rsid w:val="00C1739E"/>
    <w:rsid w:val="00C20E76"/>
    <w:rsid w:val="00C305A9"/>
    <w:rsid w:val="00C32412"/>
    <w:rsid w:val="00C365EB"/>
    <w:rsid w:val="00C37395"/>
    <w:rsid w:val="00C374B9"/>
    <w:rsid w:val="00C432AB"/>
    <w:rsid w:val="00C51A8A"/>
    <w:rsid w:val="00C51D9D"/>
    <w:rsid w:val="00C52618"/>
    <w:rsid w:val="00C550B8"/>
    <w:rsid w:val="00C62904"/>
    <w:rsid w:val="00C74BE8"/>
    <w:rsid w:val="00C82C9C"/>
    <w:rsid w:val="00C850D2"/>
    <w:rsid w:val="00C85DA5"/>
    <w:rsid w:val="00C87C1E"/>
    <w:rsid w:val="00C90EDD"/>
    <w:rsid w:val="00C918E3"/>
    <w:rsid w:val="00C9453A"/>
    <w:rsid w:val="00C94A6F"/>
    <w:rsid w:val="00C95827"/>
    <w:rsid w:val="00C96D45"/>
    <w:rsid w:val="00C978A5"/>
    <w:rsid w:val="00C97B68"/>
    <w:rsid w:val="00CA0BAA"/>
    <w:rsid w:val="00CA3AFE"/>
    <w:rsid w:val="00CA7071"/>
    <w:rsid w:val="00CB2B2F"/>
    <w:rsid w:val="00CB5F95"/>
    <w:rsid w:val="00CD32E3"/>
    <w:rsid w:val="00CD6CA7"/>
    <w:rsid w:val="00CE3722"/>
    <w:rsid w:val="00CE47A5"/>
    <w:rsid w:val="00CF1DAA"/>
    <w:rsid w:val="00CF2F46"/>
    <w:rsid w:val="00CF5612"/>
    <w:rsid w:val="00CF5A41"/>
    <w:rsid w:val="00CF5B19"/>
    <w:rsid w:val="00D0231B"/>
    <w:rsid w:val="00D06470"/>
    <w:rsid w:val="00D143E1"/>
    <w:rsid w:val="00D16390"/>
    <w:rsid w:val="00D17260"/>
    <w:rsid w:val="00D24305"/>
    <w:rsid w:val="00D309C3"/>
    <w:rsid w:val="00D3131F"/>
    <w:rsid w:val="00D31D9F"/>
    <w:rsid w:val="00D3296D"/>
    <w:rsid w:val="00D33048"/>
    <w:rsid w:val="00D34712"/>
    <w:rsid w:val="00D37153"/>
    <w:rsid w:val="00D37D01"/>
    <w:rsid w:val="00D404EC"/>
    <w:rsid w:val="00D42A1E"/>
    <w:rsid w:val="00D50B2F"/>
    <w:rsid w:val="00D53183"/>
    <w:rsid w:val="00D53DF1"/>
    <w:rsid w:val="00D70E1A"/>
    <w:rsid w:val="00D737F2"/>
    <w:rsid w:val="00D745E9"/>
    <w:rsid w:val="00D76A15"/>
    <w:rsid w:val="00D81E28"/>
    <w:rsid w:val="00D82184"/>
    <w:rsid w:val="00D840B7"/>
    <w:rsid w:val="00D84CE7"/>
    <w:rsid w:val="00D84F29"/>
    <w:rsid w:val="00D91857"/>
    <w:rsid w:val="00D92BBA"/>
    <w:rsid w:val="00D94CC0"/>
    <w:rsid w:val="00D95F26"/>
    <w:rsid w:val="00DA2E91"/>
    <w:rsid w:val="00DA42D7"/>
    <w:rsid w:val="00DA4A04"/>
    <w:rsid w:val="00DA5625"/>
    <w:rsid w:val="00DB1CCF"/>
    <w:rsid w:val="00DC00FA"/>
    <w:rsid w:val="00DC014B"/>
    <w:rsid w:val="00DC7078"/>
    <w:rsid w:val="00DC795C"/>
    <w:rsid w:val="00DC7E74"/>
    <w:rsid w:val="00DD04F7"/>
    <w:rsid w:val="00DD5379"/>
    <w:rsid w:val="00DD6E79"/>
    <w:rsid w:val="00DE0B8C"/>
    <w:rsid w:val="00DE3A91"/>
    <w:rsid w:val="00DE4334"/>
    <w:rsid w:val="00DE43BD"/>
    <w:rsid w:val="00DE5318"/>
    <w:rsid w:val="00DE7BE9"/>
    <w:rsid w:val="00DF0946"/>
    <w:rsid w:val="00DF2461"/>
    <w:rsid w:val="00E00D10"/>
    <w:rsid w:val="00E050E3"/>
    <w:rsid w:val="00E07C1A"/>
    <w:rsid w:val="00E102AD"/>
    <w:rsid w:val="00E15D02"/>
    <w:rsid w:val="00E17CF3"/>
    <w:rsid w:val="00E2180A"/>
    <w:rsid w:val="00E22692"/>
    <w:rsid w:val="00E22C24"/>
    <w:rsid w:val="00E26A0F"/>
    <w:rsid w:val="00E26DFF"/>
    <w:rsid w:val="00E26F76"/>
    <w:rsid w:val="00E27B72"/>
    <w:rsid w:val="00E33D00"/>
    <w:rsid w:val="00E34960"/>
    <w:rsid w:val="00E40466"/>
    <w:rsid w:val="00E41137"/>
    <w:rsid w:val="00E42343"/>
    <w:rsid w:val="00E43412"/>
    <w:rsid w:val="00E44CED"/>
    <w:rsid w:val="00E51F3A"/>
    <w:rsid w:val="00E52811"/>
    <w:rsid w:val="00E57275"/>
    <w:rsid w:val="00E60691"/>
    <w:rsid w:val="00E60AC1"/>
    <w:rsid w:val="00E664DC"/>
    <w:rsid w:val="00E67484"/>
    <w:rsid w:val="00E675FF"/>
    <w:rsid w:val="00E770DC"/>
    <w:rsid w:val="00E77B1C"/>
    <w:rsid w:val="00E846F1"/>
    <w:rsid w:val="00E86067"/>
    <w:rsid w:val="00E9095B"/>
    <w:rsid w:val="00E92721"/>
    <w:rsid w:val="00E947AE"/>
    <w:rsid w:val="00EA12DB"/>
    <w:rsid w:val="00EA1FBD"/>
    <w:rsid w:val="00EA2DCB"/>
    <w:rsid w:val="00EA5844"/>
    <w:rsid w:val="00EA7958"/>
    <w:rsid w:val="00EB0F3A"/>
    <w:rsid w:val="00EB5BCB"/>
    <w:rsid w:val="00EB73B7"/>
    <w:rsid w:val="00EB7ACE"/>
    <w:rsid w:val="00EC49D1"/>
    <w:rsid w:val="00EC5882"/>
    <w:rsid w:val="00EC5F8B"/>
    <w:rsid w:val="00EC69C9"/>
    <w:rsid w:val="00ED0D46"/>
    <w:rsid w:val="00ED714C"/>
    <w:rsid w:val="00EE1E0B"/>
    <w:rsid w:val="00EE28AC"/>
    <w:rsid w:val="00EE634E"/>
    <w:rsid w:val="00EF0F9E"/>
    <w:rsid w:val="00EF1DFB"/>
    <w:rsid w:val="00EF3D2A"/>
    <w:rsid w:val="00EF7654"/>
    <w:rsid w:val="00F01847"/>
    <w:rsid w:val="00F07DD9"/>
    <w:rsid w:val="00F1499C"/>
    <w:rsid w:val="00F2655B"/>
    <w:rsid w:val="00F308D9"/>
    <w:rsid w:val="00F31538"/>
    <w:rsid w:val="00F32C7B"/>
    <w:rsid w:val="00F35301"/>
    <w:rsid w:val="00F35E81"/>
    <w:rsid w:val="00F42342"/>
    <w:rsid w:val="00F44401"/>
    <w:rsid w:val="00F45AF2"/>
    <w:rsid w:val="00F45C39"/>
    <w:rsid w:val="00F541E2"/>
    <w:rsid w:val="00F575CB"/>
    <w:rsid w:val="00F623CB"/>
    <w:rsid w:val="00F740C8"/>
    <w:rsid w:val="00F75B44"/>
    <w:rsid w:val="00F86026"/>
    <w:rsid w:val="00F90B16"/>
    <w:rsid w:val="00F93614"/>
    <w:rsid w:val="00F93F1F"/>
    <w:rsid w:val="00F977DF"/>
    <w:rsid w:val="00FA1A19"/>
    <w:rsid w:val="00FB1764"/>
    <w:rsid w:val="00FC016C"/>
    <w:rsid w:val="00FC0D0C"/>
    <w:rsid w:val="00FD0ED5"/>
    <w:rsid w:val="00FD3252"/>
    <w:rsid w:val="00FD4416"/>
    <w:rsid w:val="00FE26EC"/>
    <w:rsid w:val="00FE49D1"/>
    <w:rsid w:val="00FE4DC2"/>
    <w:rsid w:val="00FF1532"/>
    <w:rsid w:val="00FF3711"/>
    <w:rsid w:val="00FF6B3A"/>
    <w:rsid w:val="00FF7497"/>
    <w:rsid w:val="00FF75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FB022"/>
  <w15:docId w15:val="{4A62AAAD-48FD-42D4-BAFA-2159D0425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7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AB2136"/>
  </w:style>
  <w:style w:type="paragraph" w:styleId="11">
    <w:name w:val="heading 1"/>
    <w:basedOn w:val="a4"/>
    <w:next w:val="a3"/>
    <w:link w:val="13"/>
    <w:uiPriority w:val="9"/>
    <w:qFormat/>
    <w:rsid w:val="00735BAF"/>
    <w:pPr>
      <w:numPr>
        <w:numId w:val="8"/>
      </w:numPr>
      <w:outlineLvl w:val="0"/>
    </w:pPr>
  </w:style>
  <w:style w:type="paragraph" w:styleId="23">
    <w:name w:val="heading 2"/>
    <w:basedOn w:val="11"/>
    <w:next w:val="a3"/>
    <w:link w:val="24"/>
    <w:autoRedefine/>
    <w:uiPriority w:val="9"/>
    <w:unhideWhenUsed/>
    <w:qFormat/>
    <w:rsid w:val="009C5E5A"/>
    <w:pPr>
      <w:numPr>
        <w:numId w:val="0"/>
      </w:numPr>
      <w:spacing w:before="240"/>
      <w:ind w:left="426"/>
      <w:jc w:val="both"/>
      <w:outlineLvl w:val="1"/>
    </w:pPr>
    <w:rPr>
      <w:bCs/>
      <w:sz w:val="28"/>
      <w:szCs w:val="28"/>
    </w:rPr>
  </w:style>
  <w:style w:type="paragraph" w:styleId="31">
    <w:name w:val="heading 3"/>
    <w:basedOn w:val="23"/>
    <w:next w:val="a3"/>
    <w:link w:val="32"/>
    <w:autoRedefine/>
    <w:uiPriority w:val="9"/>
    <w:unhideWhenUsed/>
    <w:qFormat/>
    <w:rsid w:val="009C5E5A"/>
    <w:pPr>
      <w:tabs>
        <w:tab w:val="clear" w:pos="567"/>
        <w:tab w:val="left" w:pos="851"/>
        <w:tab w:val="left" w:pos="1560"/>
      </w:tabs>
      <w:ind w:left="709"/>
      <w:outlineLvl w:val="2"/>
    </w:pPr>
  </w:style>
  <w:style w:type="paragraph" w:styleId="40">
    <w:name w:val="heading 4"/>
    <w:basedOn w:val="a3"/>
    <w:next w:val="a3"/>
    <w:link w:val="41"/>
    <w:uiPriority w:val="9"/>
    <w:unhideWhenUsed/>
    <w:qFormat/>
    <w:rsid w:val="00B61BC4"/>
    <w:pPr>
      <w:keepNext/>
      <w:keepLines/>
      <w:widowControl w:val="0"/>
      <w:autoSpaceDE w:val="0"/>
      <w:autoSpaceDN w:val="0"/>
      <w:adjustRightInd w:val="0"/>
      <w:spacing w:before="40" w:after="0" w:line="240" w:lineRule="auto"/>
      <w:outlineLvl w:val="3"/>
    </w:pPr>
    <w:rPr>
      <w:rFonts w:asciiTheme="majorHAnsi" w:eastAsiaTheme="majorEastAsia" w:hAnsiTheme="majorHAnsi" w:cstheme="majorBidi"/>
      <w:i/>
      <w:iCs/>
      <w:color w:val="2E74B5" w:themeColor="accent1" w:themeShade="BF"/>
      <w:sz w:val="20"/>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1079CF"/>
    <w:pPr>
      <w:spacing w:after="0" w:line="240" w:lineRule="auto"/>
    </w:pPr>
    <w:rPr>
      <w:rFonts w:eastAsiaTheme="minorEastAsia"/>
      <w:lang w:eastAsia="ru-RU"/>
    </w:rPr>
  </w:style>
  <w:style w:type="character" w:customStyle="1" w:styleId="a9">
    <w:name w:val="Без интервала Знак"/>
    <w:basedOn w:val="a5"/>
    <w:link w:val="a8"/>
    <w:uiPriority w:val="1"/>
    <w:rsid w:val="001079CF"/>
    <w:rPr>
      <w:rFonts w:eastAsiaTheme="minorEastAsia"/>
      <w:lang w:eastAsia="ru-RU"/>
    </w:rPr>
  </w:style>
  <w:style w:type="character" w:customStyle="1" w:styleId="13">
    <w:name w:val="Заголовок 1 Знак"/>
    <w:basedOn w:val="a5"/>
    <w:link w:val="11"/>
    <w:uiPriority w:val="9"/>
    <w:rsid w:val="00735BAF"/>
    <w:rPr>
      <w:rFonts w:ascii="Times New Roman" w:eastAsia="Yu Gothic Light" w:hAnsi="Times New Roman" w:cs="Times New Roman"/>
      <w:b/>
      <w:color w:val="2E74B5" w:themeColor="accent1" w:themeShade="BF"/>
      <w:sz w:val="32"/>
      <w:szCs w:val="32"/>
      <w:shd w:val="clear" w:color="auto" w:fill="FFFFFF" w:themeFill="background1"/>
      <w:lang w:eastAsia="ru-RU"/>
    </w:rPr>
  </w:style>
  <w:style w:type="character" w:customStyle="1" w:styleId="24">
    <w:name w:val="Заголовок 2 Знак"/>
    <w:basedOn w:val="a5"/>
    <w:link w:val="23"/>
    <w:uiPriority w:val="9"/>
    <w:rsid w:val="009C5E5A"/>
    <w:rPr>
      <w:rFonts w:ascii="Times New Roman" w:eastAsia="Yu Gothic Light" w:hAnsi="Times New Roman" w:cs="Times New Roman"/>
      <w:b/>
      <w:bCs/>
      <w:color w:val="2E74B5" w:themeColor="accent1" w:themeShade="BF"/>
      <w:sz w:val="28"/>
      <w:szCs w:val="28"/>
      <w:shd w:val="clear" w:color="auto" w:fill="FFFFFF" w:themeFill="background1"/>
      <w:lang w:eastAsia="ru-RU"/>
    </w:rPr>
  </w:style>
  <w:style w:type="character" w:customStyle="1" w:styleId="32">
    <w:name w:val="Заголовок 3 Знак"/>
    <w:basedOn w:val="a5"/>
    <w:link w:val="31"/>
    <w:uiPriority w:val="9"/>
    <w:rsid w:val="009C5E5A"/>
    <w:rPr>
      <w:rFonts w:ascii="Times New Roman" w:eastAsia="Yu Gothic Light" w:hAnsi="Times New Roman" w:cs="Times New Roman"/>
      <w:b/>
      <w:bCs/>
      <w:color w:val="2E74B5" w:themeColor="accent1" w:themeShade="BF"/>
      <w:sz w:val="28"/>
      <w:szCs w:val="28"/>
      <w:shd w:val="clear" w:color="auto" w:fill="FFFFFF" w:themeFill="background1"/>
      <w:lang w:eastAsia="ru-RU"/>
    </w:rPr>
  </w:style>
  <w:style w:type="character" w:customStyle="1" w:styleId="41">
    <w:name w:val="Заголовок 4 Знак"/>
    <w:basedOn w:val="a5"/>
    <w:link w:val="40"/>
    <w:uiPriority w:val="9"/>
    <w:rsid w:val="00B61BC4"/>
    <w:rPr>
      <w:rFonts w:asciiTheme="majorHAnsi" w:eastAsiaTheme="majorEastAsia" w:hAnsiTheme="majorHAnsi" w:cstheme="majorBidi"/>
      <w:i/>
      <w:iCs/>
      <w:color w:val="2E74B5" w:themeColor="accent1" w:themeShade="BF"/>
      <w:sz w:val="20"/>
      <w:szCs w:val="20"/>
      <w:lang w:eastAsia="ru-RU"/>
    </w:rPr>
  </w:style>
  <w:style w:type="paragraph" w:styleId="aa">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3"/>
    <w:link w:val="ab"/>
    <w:uiPriority w:val="34"/>
    <w:qFormat/>
    <w:rsid w:val="00B61BC4"/>
    <w:pPr>
      <w:widowControl w:val="0"/>
      <w:autoSpaceDE w:val="0"/>
      <w:autoSpaceDN w:val="0"/>
      <w:adjustRightInd w:val="0"/>
      <w:spacing w:after="0" w:line="240" w:lineRule="auto"/>
      <w:ind w:left="720"/>
      <w:contextualSpacing/>
    </w:pPr>
    <w:rPr>
      <w:rFonts w:ascii="Yu Gothic Light" w:eastAsia="Yu Gothic Light" w:hAnsi="Yu Gothic Light" w:cs="Yu Gothic Light"/>
      <w:sz w:val="20"/>
      <w:szCs w:val="20"/>
      <w:lang w:eastAsia="ru-RU"/>
    </w:rPr>
  </w:style>
  <w:style w:type="paragraph" w:styleId="ac">
    <w:name w:val="header"/>
    <w:basedOn w:val="a3"/>
    <w:link w:val="ad"/>
    <w:uiPriority w:val="99"/>
    <w:unhideWhenUsed/>
    <w:rsid w:val="00B61BC4"/>
    <w:pPr>
      <w:widowControl w:val="0"/>
      <w:tabs>
        <w:tab w:val="center" w:pos="4677"/>
        <w:tab w:val="right" w:pos="9355"/>
      </w:tabs>
      <w:autoSpaceDE w:val="0"/>
      <w:autoSpaceDN w:val="0"/>
      <w:adjustRightInd w:val="0"/>
      <w:spacing w:after="0" w:line="240" w:lineRule="auto"/>
    </w:pPr>
    <w:rPr>
      <w:rFonts w:ascii="Yu Gothic Light" w:eastAsia="Yu Gothic Light" w:hAnsi="Yu Gothic Light" w:cs="Yu Gothic Light"/>
      <w:sz w:val="20"/>
      <w:szCs w:val="20"/>
      <w:lang w:eastAsia="ru-RU"/>
    </w:rPr>
  </w:style>
  <w:style w:type="character" w:customStyle="1" w:styleId="ad">
    <w:name w:val="Верхний колонтитул Знак"/>
    <w:basedOn w:val="a5"/>
    <w:link w:val="ac"/>
    <w:uiPriority w:val="99"/>
    <w:rsid w:val="00B61BC4"/>
    <w:rPr>
      <w:rFonts w:ascii="Yu Gothic Light" w:eastAsia="Yu Gothic Light" w:hAnsi="Yu Gothic Light" w:cs="Yu Gothic Light"/>
      <w:sz w:val="20"/>
      <w:szCs w:val="20"/>
      <w:lang w:eastAsia="ru-RU"/>
    </w:rPr>
  </w:style>
  <w:style w:type="paragraph" w:styleId="ae">
    <w:name w:val="footer"/>
    <w:basedOn w:val="a3"/>
    <w:link w:val="af"/>
    <w:uiPriority w:val="99"/>
    <w:unhideWhenUsed/>
    <w:rsid w:val="00B61BC4"/>
    <w:pPr>
      <w:widowControl w:val="0"/>
      <w:tabs>
        <w:tab w:val="center" w:pos="4677"/>
        <w:tab w:val="right" w:pos="9355"/>
      </w:tabs>
      <w:autoSpaceDE w:val="0"/>
      <w:autoSpaceDN w:val="0"/>
      <w:adjustRightInd w:val="0"/>
      <w:spacing w:after="0" w:line="240" w:lineRule="auto"/>
    </w:pPr>
    <w:rPr>
      <w:rFonts w:ascii="Yu Gothic Light" w:eastAsia="Yu Gothic Light" w:hAnsi="Yu Gothic Light" w:cs="Yu Gothic Light"/>
      <w:sz w:val="20"/>
      <w:szCs w:val="20"/>
      <w:lang w:eastAsia="ru-RU"/>
    </w:rPr>
  </w:style>
  <w:style w:type="character" w:customStyle="1" w:styleId="af">
    <w:name w:val="Нижний колонтитул Знак"/>
    <w:basedOn w:val="a5"/>
    <w:link w:val="ae"/>
    <w:uiPriority w:val="99"/>
    <w:rsid w:val="00B61BC4"/>
    <w:rPr>
      <w:rFonts w:ascii="Yu Gothic Light" w:eastAsia="Yu Gothic Light" w:hAnsi="Yu Gothic Light" w:cs="Yu Gothic Light"/>
      <w:sz w:val="20"/>
      <w:szCs w:val="20"/>
      <w:lang w:eastAsia="ru-RU"/>
    </w:rPr>
  </w:style>
  <w:style w:type="table" w:styleId="af0">
    <w:name w:val="Table Grid"/>
    <w:basedOn w:val="a6"/>
    <w:uiPriority w:val="39"/>
    <w:rsid w:val="00B61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aliases w:val="ДИТ.Сноска"/>
    <w:basedOn w:val="a3"/>
    <w:link w:val="af2"/>
    <w:uiPriority w:val="79"/>
    <w:unhideWhenUsed/>
    <w:qFormat/>
    <w:rsid w:val="00B61BC4"/>
    <w:pPr>
      <w:widowControl w:val="0"/>
      <w:autoSpaceDE w:val="0"/>
      <w:autoSpaceDN w:val="0"/>
      <w:adjustRightInd w:val="0"/>
      <w:spacing w:after="0" w:line="240" w:lineRule="auto"/>
    </w:pPr>
    <w:rPr>
      <w:rFonts w:ascii="Yu Gothic Light" w:eastAsia="Yu Gothic Light" w:hAnsi="Yu Gothic Light" w:cs="Yu Gothic Light"/>
      <w:sz w:val="20"/>
      <w:szCs w:val="20"/>
      <w:lang w:eastAsia="ru-RU"/>
    </w:rPr>
  </w:style>
  <w:style w:type="character" w:customStyle="1" w:styleId="af2">
    <w:name w:val="Текст сноски Знак"/>
    <w:aliases w:val="ДИТ.Сноска Знак"/>
    <w:basedOn w:val="a5"/>
    <w:link w:val="af1"/>
    <w:uiPriority w:val="79"/>
    <w:rsid w:val="00B61BC4"/>
    <w:rPr>
      <w:rFonts w:ascii="Yu Gothic Light" w:eastAsia="Yu Gothic Light" w:hAnsi="Yu Gothic Light" w:cs="Yu Gothic Light"/>
      <w:sz w:val="20"/>
      <w:szCs w:val="20"/>
      <w:lang w:eastAsia="ru-RU"/>
    </w:rPr>
  </w:style>
  <w:style w:type="character" w:styleId="af3">
    <w:name w:val="footnote reference"/>
    <w:aliases w:val="ДИТ.Сноска.Знак"/>
    <w:basedOn w:val="a5"/>
    <w:uiPriority w:val="79"/>
    <w:unhideWhenUsed/>
    <w:qFormat/>
    <w:rsid w:val="00B61BC4"/>
    <w:rPr>
      <w:vertAlign w:val="superscript"/>
    </w:rPr>
  </w:style>
  <w:style w:type="character" w:customStyle="1" w:styleId="normaltextrun">
    <w:name w:val="normaltextrun"/>
    <w:basedOn w:val="a5"/>
    <w:rsid w:val="00B61BC4"/>
  </w:style>
  <w:style w:type="character" w:customStyle="1" w:styleId="eop">
    <w:name w:val="eop"/>
    <w:basedOn w:val="a5"/>
    <w:rsid w:val="00B61BC4"/>
  </w:style>
  <w:style w:type="paragraph" w:customStyle="1" w:styleId="ConsPlusNormal">
    <w:name w:val="ConsPlusNormal"/>
    <w:rsid w:val="00B61BC4"/>
    <w:pPr>
      <w:widowControl w:val="0"/>
      <w:autoSpaceDE w:val="0"/>
      <w:autoSpaceDN w:val="0"/>
      <w:adjustRightInd w:val="0"/>
      <w:spacing w:after="0" w:line="240" w:lineRule="auto"/>
    </w:pPr>
    <w:rPr>
      <w:rFonts w:ascii="Yu Gothic Light" w:eastAsiaTheme="minorEastAsia" w:hAnsi="Yu Gothic Light" w:cs="Yu Gothic Light"/>
      <w:sz w:val="24"/>
      <w:szCs w:val="24"/>
      <w:lang w:eastAsia="ru-RU"/>
    </w:rPr>
  </w:style>
  <w:style w:type="paragraph" w:customStyle="1" w:styleId="ConsPlusTitle">
    <w:name w:val="ConsPlusTitle"/>
    <w:uiPriority w:val="99"/>
    <w:rsid w:val="00B61BC4"/>
    <w:pPr>
      <w:widowControl w:val="0"/>
      <w:autoSpaceDE w:val="0"/>
      <w:autoSpaceDN w:val="0"/>
      <w:adjustRightInd w:val="0"/>
      <w:spacing w:after="0" w:line="240" w:lineRule="auto"/>
    </w:pPr>
    <w:rPr>
      <w:rFonts w:ascii="Calibri Light" w:eastAsiaTheme="minorEastAsia" w:hAnsi="Calibri Light" w:cs="Calibri Light"/>
      <w:b/>
      <w:bCs/>
      <w:sz w:val="24"/>
      <w:szCs w:val="24"/>
      <w:lang w:eastAsia="ru-RU"/>
    </w:rPr>
  </w:style>
  <w:style w:type="character" w:styleId="af4">
    <w:name w:val="Hyperlink"/>
    <w:basedOn w:val="a5"/>
    <w:uiPriority w:val="99"/>
    <w:unhideWhenUsed/>
    <w:rsid w:val="00B61BC4"/>
    <w:rPr>
      <w:color w:val="0000FF"/>
      <w:u w:val="single"/>
    </w:rPr>
  </w:style>
  <w:style w:type="paragraph" w:customStyle="1" w:styleId="FORMATTEXT">
    <w:name w:val=".FORMATTEXT"/>
    <w:uiPriority w:val="99"/>
    <w:rsid w:val="00B61BC4"/>
    <w:pPr>
      <w:widowControl w:val="0"/>
      <w:autoSpaceDE w:val="0"/>
      <w:autoSpaceDN w:val="0"/>
      <w:adjustRightInd w:val="0"/>
      <w:spacing w:after="0" w:line="240" w:lineRule="auto"/>
    </w:pPr>
    <w:rPr>
      <w:rFonts w:ascii="Calibri Light" w:eastAsiaTheme="minorEastAsia" w:hAnsi="Calibri Light" w:cs="Calibri Light"/>
      <w:sz w:val="20"/>
      <w:szCs w:val="20"/>
      <w:lang w:eastAsia="ru-RU"/>
    </w:rPr>
  </w:style>
  <w:style w:type="paragraph" w:customStyle="1" w:styleId="22">
    <w:name w:val="Подпункт 2"/>
    <w:basedOn w:val="a3"/>
    <w:rsid w:val="00B61BC4"/>
    <w:pPr>
      <w:numPr>
        <w:ilvl w:val="1"/>
        <w:numId w:val="4"/>
      </w:numPr>
      <w:spacing w:after="0" w:line="276" w:lineRule="auto"/>
      <w:jc w:val="both"/>
    </w:pPr>
    <w:rPr>
      <w:rFonts w:ascii="Yu Gothic Light" w:hAnsi="Yu Gothic Light" w:cs="Yu Gothic Light"/>
      <w:sz w:val="28"/>
      <w:szCs w:val="28"/>
    </w:rPr>
  </w:style>
  <w:style w:type="paragraph" w:customStyle="1" w:styleId="220">
    <w:name w:val="Подпункт 22"/>
    <w:basedOn w:val="22"/>
    <w:qFormat/>
    <w:rsid w:val="00B61BC4"/>
    <w:pPr>
      <w:numPr>
        <w:ilvl w:val="2"/>
      </w:numPr>
    </w:pPr>
    <w:rPr>
      <w:rFonts w:ascii="Times New Roman" w:hAnsi="Times New Roman" w:cs="Times New Roman"/>
    </w:rPr>
  </w:style>
  <w:style w:type="character" w:styleId="af5">
    <w:name w:val="Subtle Emphasis"/>
    <w:basedOn w:val="a5"/>
    <w:uiPriority w:val="19"/>
    <w:qFormat/>
    <w:rsid w:val="00B61BC4"/>
    <w:rPr>
      <w:rFonts w:ascii="Yu Gothic Light" w:hAnsi="Yu Gothic Light"/>
      <w:b/>
      <w:i/>
      <w:iCs/>
      <w:color w:val="auto"/>
      <w:spacing w:val="30"/>
      <w:sz w:val="28"/>
    </w:rPr>
  </w:style>
  <w:style w:type="paragraph" w:customStyle="1" w:styleId="af6">
    <w:name w:val="МЭШ_текст основной"/>
    <w:qFormat/>
    <w:rsid w:val="00B61BC4"/>
    <w:pPr>
      <w:spacing w:after="0" w:line="312" w:lineRule="auto"/>
      <w:ind w:firstLine="709"/>
      <w:contextualSpacing/>
      <w:jc w:val="both"/>
    </w:pPr>
    <w:rPr>
      <w:rFonts w:ascii="Yu Gothic Light" w:hAnsi="Yu Gothic Light" w:cs="Yu Gothic Light"/>
      <w:sz w:val="24"/>
      <w:szCs w:val="24"/>
    </w:rPr>
  </w:style>
  <w:style w:type="paragraph" w:customStyle="1" w:styleId="a2">
    <w:name w:val="МЭШ_таблица список маркер"/>
    <w:basedOn w:val="a3"/>
    <w:qFormat/>
    <w:rsid w:val="00B61BC4"/>
    <w:pPr>
      <w:numPr>
        <w:numId w:val="5"/>
      </w:numPr>
      <w:spacing w:after="0" w:line="312" w:lineRule="auto"/>
      <w:contextualSpacing/>
    </w:pPr>
    <w:rPr>
      <w:rFonts w:ascii="Times New Roman" w:hAnsi="Times New Roman" w:cs="Times New Roman"/>
      <w:sz w:val="24"/>
      <w:szCs w:val="24"/>
    </w:rPr>
  </w:style>
  <w:style w:type="paragraph" w:customStyle="1" w:styleId="12">
    <w:name w:val="МЭШ_заголовок 1ур"/>
    <w:next w:val="af6"/>
    <w:link w:val="14"/>
    <w:qFormat/>
    <w:rsid w:val="00B61BC4"/>
    <w:pPr>
      <w:keepNext/>
      <w:keepLines/>
      <w:numPr>
        <w:numId w:val="6"/>
      </w:numPr>
      <w:spacing w:after="60" w:line="312" w:lineRule="auto"/>
      <w:contextualSpacing/>
      <w:outlineLvl w:val="0"/>
    </w:pPr>
    <w:rPr>
      <w:rFonts w:ascii="Yu Mincho" w:hAnsi="Yu Mincho" w:cs="Yu Gothic Light"/>
      <w:b/>
      <w:bCs/>
      <w:sz w:val="26"/>
      <w:szCs w:val="26"/>
    </w:rPr>
  </w:style>
  <w:style w:type="paragraph" w:customStyle="1" w:styleId="21">
    <w:name w:val="МЭШ_заголовок 2ур"/>
    <w:next w:val="af6"/>
    <w:qFormat/>
    <w:rsid w:val="00B61BC4"/>
    <w:pPr>
      <w:keepNext/>
      <w:keepLines/>
      <w:numPr>
        <w:ilvl w:val="1"/>
        <w:numId w:val="6"/>
      </w:numPr>
      <w:spacing w:before="120" w:after="60" w:line="312" w:lineRule="auto"/>
      <w:contextualSpacing/>
      <w:outlineLvl w:val="1"/>
    </w:pPr>
    <w:rPr>
      <w:rFonts w:ascii="Yu Gothic Light" w:hAnsi="Yu Gothic Light" w:cs="Yu Gothic Light"/>
      <w:b/>
      <w:bCs/>
      <w:sz w:val="24"/>
      <w:szCs w:val="24"/>
    </w:rPr>
  </w:style>
  <w:style w:type="paragraph" w:customStyle="1" w:styleId="30">
    <w:name w:val="МЭШ_заголовок 3ур"/>
    <w:next w:val="af6"/>
    <w:qFormat/>
    <w:rsid w:val="00B61BC4"/>
    <w:pPr>
      <w:keepNext/>
      <w:keepLines/>
      <w:numPr>
        <w:ilvl w:val="2"/>
        <w:numId w:val="6"/>
      </w:numPr>
      <w:spacing w:before="120" w:after="60" w:line="312" w:lineRule="auto"/>
      <w:contextualSpacing/>
      <w:outlineLvl w:val="2"/>
    </w:pPr>
    <w:rPr>
      <w:rFonts w:ascii="Yu Gothic Light" w:hAnsi="Yu Gothic Light" w:cs="Yu Gothic Light"/>
      <w:b/>
      <w:sz w:val="24"/>
      <w:szCs w:val="24"/>
    </w:rPr>
  </w:style>
  <w:style w:type="paragraph" w:customStyle="1" w:styleId="4">
    <w:name w:val="МЭШ_заголовок 4ур"/>
    <w:next w:val="af6"/>
    <w:qFormat/>
    <w:rsid w:val="00B61BC4"/>
    <w:pPr>
      <w:keepNext/>
      <w:keepLines/>
      <w:numPr>
        <w:ilvl w:val="3"/>
        <w:numId w:val="6"/>
      </w:numPr>
      <w:spacing w:before="120" w:after="60" w:line="312" w:lineRule="auto"/>
      <w:contextualSpacing/>
      <w:outlineLvl w:val="3"/>
    </w:pPr>
    <w:rPr>
      <w:rFonts w:ascii="Yu Gothic Light" w:hAnsi="Yu Gothic Light" w:cs="Yu Gothic Light"/>
      <w:b/>
      <w:bCs/>
      <w:sz w:val="24"/>
      <w:szCs w:val="24"/>
    </w:rPr>
  </w:style>
  <w:style w:type="paragraph" w:customStyle="1" w:styleId="5">
    <w:name w:val="МЭШ_заголовок 5ур"/>
    <w:next w:val="af6"/>
    <w:qFormat/>
    <w:rsid w:val="00B61BC4"/>
    <w:pPr>
      <w:keepNext/>
      <w:keepLines/>
      <w:numPr>
        <w:ilvl w:val="4"/>
        <w:numId w:val="6"/>
      </w:numPr>
      <w:spacing w:before="120" w:after="60" w:line="312" w:lineRule="auto"/>
      <w:contextualSpacing/>
      <w:outlineLvl w:val="4"/>
    </w:pPr>
    <w:rPr>
      <w:rFonts w:ascii="Yu Gothic Light" w:hAnsi="Yu Gothic Light" w:cs="Yu Gothic Light"/>
      <w:b/>
      <w:bCs/>
      <w:sz w:val="24"/>
      <w:szCs w:val="24"/>
    </w:rPr>
  </w:style>
  <w:style w:type="numbering" w:customStyle="1" w:styleId="a1">
    <w:name w:val="МЭШ_нумерация"/>
    <w:uiPriority w:val="99"/>
    <w:rsid w:val="00B61BC4"/>
    <w:pPr>
      <w:numPr>
        <w:numId w:val="6"/>
      </w:numPr>
    </w:pPr>
  </w:style>
  <w:style w:type="character" w:customStyle="1" w:styleId="14">
    <w:name w:val="МЭШ_заголовок 1ур Знак"/>
    <w:basedOn w:val="a5"/>
    <w:link w:val="12"/>
    <w:rsid w:val="00B61BC4"/>
    <w:rPr>
      <w:rFonts w:ascii="Yu Mincho" w:hAnsi="Yu Mincho" w:cs="Yu Gothic Light"/>
      <w:b/>
      <w:bCs/>
      <w:sz w:val="26"/>
      <w:szCs w:val="26"/>
    </w:rPr>
  </w:style>
  <w:style w:type="paragraph" w:customStyle="1" w:styleId="1">
    <w:name w:val="МЭШ_список маркер 1ур"/>
    <w:basedOn w:val="af6"/>
    <w:qFormat/>
    <w:rsid w:val="00B61BC4"/>
    <w:pPr>
      <w:numPr>
        <w:numId w:val="7"/>
      </w:numPr>
    </w:pPr>
    <w:rPr>
      <w:rFonts w:ascii="Times New Roman" w:hAnsi="Times New Roman" w:cs="Times New Roman"/>
    </w:rPr>
  </w:style>
  <w:style w:type="paragraph" w:customStyle="1" w:styleId="2">
    <w:name w:val="МЭШ_список маркер 2ур"/>
    <w:basedOn w:val="af6"/>
    <w:qFormat/>
    <w:rsid w:val="00B61BC4"/>
    <w:pPr>
      <w:numPr>
        <w:ilvl w:val="1"/>
        <w:numId w:val="7"/>
      </w:numPr>
    </w:pPr>
  </w:style>
  <w:style w:type="paragraph" w:customStyle="1" w:styleId="3">
    <w:name w:val="МЭШ_список маркер 3ур"/>
    <w:basedOn w:val="af6"/>
    <w:qFormat/>
    <w:rsid w:val="00B61BC4"/>
    <w:pPr>
      <w:numPr>
        <w:ilvl w:val="2"/>
        <w:numId w:val="7"/>
      </w:numPr>
    </w:pPr>
  </w:style>
  <w:style w:type="numbering" w:customStyle="1" w:styleId="a">
    <w:name w:val="МЭШ_маркеры"/>
    <w:uiPriority w:val="99"/>
    <w:rsid w:val="00B61BC4"/>
    <w:pPr>
      <w:numPr>
        <w:numId w:val="7"/>
      </w:numPr>
    </w:pPr>
  </w:style>
  <w:style w:type="paragraph" w:customStyle="1" w:styleId="formattext0">
    <w:name w:val="formattext"/>
    <w:basedOn w:val="a3"/>
    <w:rsid w:val="00B61BC4"/>
    <w:pPr>
      <w:spacing w:before="100" w:beforeAutospacing="1" w:after="100" w:afterAutospacing="1" w:line="240" w:lineRule="auto"/>
    </w:pPr>
    <w:rPr>
      <w:rFonts w:ascii="Yu Gothic Light" w:eastAsia="Yu Gothic Light" w:hAnsi="Yu Gothic Light" w:cs="Yu Gothic Light"/>
      <w:sz w:val="24"/>
      <w:szCs w:val="24"/>
      <w:lang w:eastAsia="ru-RU"/>
    </w:rPr>
  </w:style>
  <w:style w:type="paragraph" w:styleId="af7">
    <w:name w:val="Body Text"/>
    <w:basedOn w:val="a3"/>
    <w:link w:val="af8"/>
    <w:uiPriority w:val="1"/>
    <w:qFormat/>
    <w:rsid w:val="00B61BC4"/>
    <w:pPr>
      <w:widowControl w:val="0"/>
      <w:spacing w:after="0" w:line="240" w:lineRule="auto"/>
      <w:ind w:left="268"/>
    </w:pPr>
    <w:rPr>
      <w:rFonts w:ascii="Calibri Light" w:eastAsia="Calibri Light" w:hAnsi="Calibri Light"/>
      <w:sz w:val="24"/>
      <w:szCs w:val="24"/>
      <w:lang w:val="en-US"/>
    </w:rPr>
  </w:style>
  <w:style w:type="character" w:customStyle="1" w:styleId="af8">
    <w:name w:val="Основной текст Знак"/>
    <w:basedOn w:val="a5"/>
    <w:link w:val="af7"/>
    <w:uiPriority w:val="1"/>
    <w:rsid w:val="00B61BC4"/>
    <w:rPr>
      <w:rFonts w:ascii="Calibri Light" w:eastAsia="Calibri Light" w:hAnsi="Calibri Light"/>
      <w:sz w:val="24"/>
      <w:szCs w:val="24"/>
      <w:lang w:val="en-US"/>
    </w:rPr>
  </w:style>
  <w:style w:type="paragraph" w:styleId="af9">
    <w:name w:val="Normal (Web)"/>
    <w:basedOn w:val="a3"/>
    <w:link w:val="afa"/>
    <w:uiPriority w:val="99"/>
    <w:unhideWhenUsed/>
    <w:rsid w:val="00B61BC4"/>
    <w:pPr>
      <w:spacing w:before="100" w:after="100" w:line="240" w:lineRule="auto"/>
    </w:pPr>
    <w:rPr>
      <w:rFonts w:ascii="Yu Gothic Light" w:eastAsia="Yu Gothic Light" w:hAnsi="Yu Gothic Light" w:cs="Yu Gothic Light"/>
      <w:sz w:val="24"/>
      <w:szCs w:val="20"/>
      <w:lang w:eastAsia="ru-RU"/>
    </w:rPr>
  </w:style>
  <w:style w:type="table" w:customStyle="1" w:styleId="15">
    <w:name w:val="Сетка таблицы1"/>
    <w:basedOn w:val="a6"/>
    <w:next w:val="af0"/>
    <w:uiPriority w:val="39"/>
    <w:rsid w:val="00B61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6"/>
    <w:next w:val="af0"/>
    <w:uiPriority w:val="39"/>
    <w:rsid w:val="00B61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3"/>
    <w:rsid w:val="00B61BC4"/>
    <w:pPr>
      <w:spacing w:before="100" w:beforeAutospacing="1" w:after="100" w:afterAutospacing="1" w:line="240" w:lineRule="auto"/>
    </w:pPr>
    <w:rPr>
      <w:rFonts w:ascii="Yu Gothic Light" w:eastAsia="Yu Gothic Light" w:hAnsi="Yu Gothic Light" w:cs="Yu Gothic Light"/>
      <w:sz w:val="24"/>
      <w:szCs w:val="24"/>
      <w:lang w:eastAsia="ru-RU"/>
    </w:rPr>
  </w:style>
  <w:style w:type="character" w:customStyle="1" w:styleId="ab">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a"/>
    <w:uiPriority w:val="34"/>
    <w:qFormat/>
    <w:locked/>
    <w:rsid w:val="00B61BC4"/>
    <w:rPr>
      <w:rFonts w:ascii="Yu Gothic Light" w:eastAsia="Yu Gothic Light" w:hAnsi="Yu Gothic Light" w:cs="Yu Gothic Light"/>
      <w:sz w:val="20"/>
      <w:szCs w:val="20"/>
      <w:lang w:eastAsia="ru-RU"/>
    </w:rPr>
  </w:style>
  <w:style w:type="paragraph" w:styleId="afb">
    <w:name w:val="Body Text Indent"/>
    <w:basedOn w:val="a3"/>
    <w:link w:val="afc"/>
    <w:unhideWhenUsed/>
    <w:rsid w:val="00B61BC4"/>
    <w:pPr>
      <w:widowControl w:val="0"/>
      <w:autoSpaceDE w:val="0"/>
      <w:autoSpaceDN w:val="0"/>
      <w:adjustRightInd w:val="0"/>
      <w:spacing w:after="120" w:line="240" w:lineRule="auto"/>
      <w:ind w:left="283"/>
    </w:pPr>
    <w:rPr>
      <w:rFonts w:ascii="Yu Gothic Light" w:eastAsia="Yu Gothic Light" w:hAnsi="Yu Gothic Light" w:cs="Yu Gothic Light"/>
      <w:sz w:val="20"/>
      <w:szCs w:val="20"/>
      <w:lang w:eastAsia="ru-RU"/>
    </w:rPr>
  </w:style>
  <w:style w:type="character" w:customStyle="1" w:styleId="afc">
    <w:name w:val="Основной текст с отступом Знак"/>
    <w:basedOn w:val="a5"/>
    <w:link w:val="afb"/>
    <w:rsid w:val="00B61BC4"/>
    <w:rPr>
      <w:rFonts w:ascii="Yu Gothic Light" w:eastAsia="Yu Gothic Light" w:hAnsi="Yu Gothic Light" w:cs="Yu Gothic Light"/>
      <w:sz w:val="20"/>
      <w:szCs w:val="20"/>
      <w:lang w:eastAsia="ru-RU"/>
    </w:rPr>
  </w:style>
  <w:style w:type="paragraph" w:customStyle="1" w:styleId="s16">
    <w:name w:val="s_16"/>
    <w:basedOn w:val="a3"/>
    <w:rsid w:val="00B61BC4"/>
    <w:pPr>
      <w:spacing w:before="100" w:beforeAutospacing="1" w:after="100" w:afterAutospacing="1" w:line="240" w:lineRule="auto"/>
    </w:pPr>
    <w:rPr>
      <w:rFonts w:ascii="Yu Gothic Light" w:eastAsia="Yu Gothic Light" w:hAnsi="Yu Gothic Light" w:cs="Yu Gothic Light"/>
      <w:sz w:val="24"/>
      <w:szCs w:val="24"/>
      <w:lang w:eastAsia="ru-RU"/>
    </w:rPr>
  </w:style>
  <w:style w:type="paragraph" w:customStyle="1" w:styleId="afd">
    <w:name w:val="Буллит"/>
    <w:basedOn w:val="a3"/>
    <w:link w:val="afe"/>
    <w:rsid w:val="00B61BC4"/>
    <w:pPr>
      <w:autoSpaceDE w:val="0"/>
      <w:autoSpaceDN w:val="0"/>
      <w:adjustRightInd w:val="0"/>
      <w:spacing w:after="0" w:line="214" w:lineRule="atLeast"/>
      <w:ind w:firstLine="244"/>
      <w:jc w:val="both"/>
      <w:textAlignment w:val="center"/>
    </w:pPr>
    <w:rPr>
      <w:rFonts w:ascii="Calibri" w:eastAsia="Yu Gothic Light" w:hAnsi="Calibri" w:cs="Yu Gothic Light"/>
      <w:color w:val="000000"/>
      <w:sz w:val="21"/>
      <w:szCs w:val="21"/>
      <w:lang w:eastAsia="ru-RU"/>
    </w:rPr>
  </w:style>
  <w:style w:type="character" w:customStyle="1" w:styleId="afe">
    <w:name w:val="Буллит Знак"/>
    <w:basedOn w:val="a5"/>
    <w:link w:val="afd"/>
    <w:rsid w:val="00B61BC4"/>
    <w:rPr>
      <w:rFonts w:ascii="Calibri" w:eastAsia="Yu Gothic Light" w:hAnsi="Calibri" w:cs="Yu Gothic Light"/>
      <w:color w:val="000000"/>
      <w:sz w:val="21"/>
      <w:szCs w:val="21"/>
      <w:lang w:eastAsia="ru-RU"/>
    </w:rPr>
  </w:style>
  <w:style w:type="character" w:customStyle="1" w:styleId="Zag11">
    <w:name w:val="Zag_11"/>
    <w:rsid w:val="00B61BC4"/>
  </w:style>
  <w:style w:type="character" w:customStyle="1" w:styleId="CharAttribute484">
    <w:name w:val="CharAttribute484"/>
    <w:uiPriority w:val="99"/>
    <w:rsid w:val="00B61BC4"/>
    <w:rPr>
      <w:rFonts w:ascii="Yu Gothic Light" w:eastAsia="Yu Gothic Light"/>
      <w:i/>
      <w:sz w:val="28"/>
    </w:rPr>
  </w:style>
  <w:style w:type="paragraph" w:customStyle="1" w:styleId="ParaAttribute16">
    <w:name w:val="ParaAttribute16"/>
    <w:uiPriority w:val="99"/>
    <w:rsid w:val="00B61BC4"/>
    <w:pPr>
      <w:spacing w:after="0" w:line="240" w:lineRule="auto"/>
      <w:ind w:left="1080"/>
      <w:jc w:val="both"/>
    </w:pPr>
    <w:rPr>
      <w:rFonts w:ascii="Yu Gothic Light" w:eastAsia="Symbol" w:hAnsi="Yu Gothic Light" w:cs="Yu Gothic Light"/>
      <w:sz w:val="20"/>
      <w:szCs w:val="20"/>
      <w:lang w:eastAsia="ru-RU"/>
    </w:rPr>
  </w:style>
  <w:style w:type="character" w:customStyle="1" w:styleId="CharAttribute501">
    <w:name w:val="CharAttribute501"/>
    <w:uiPriority w:val="99"/>
    <w:rsid w:val="00B61BC4"/>
    <w:rPr>
      <w:rFonts w:ascii="Yu Gothic Light" w:eastAsia="Yu Gothic Light"/>
      <w:i/>
      <w:sz w:val="28"/>
      <w:u w:val="single"/>
    </w:rPr>
  </w:style>
  <w:style w:type="character" w:customStyle="1" w:styleId="CharAttribute504">
    <w:name w:val="CharAttribute504"/>
    <w:rsid w:val="00B61BC4"/>
    <w:rPr>
      <w:rFonts w:ascii="Yu Gothic Light" w:eastAsia="Yu Gothic Light"/>
      <w:sz w:val="28"/>
    </w:rPr>
  </w:style>
  <w:style w:type="paragraph" w:customStyle="1" w:styleId="headertext">
    <w:name w:val="headertext"/>
    <w:basedOn w:val="a3"/>
    <w:rsid w:val="00B61BC4"/>
    <w:pPr>
      <w:spacing w:before="100" w:beforeAutospacing="1" w:after="100" w:afterAutospacing="1" w:line="240" w:lineRule="auto"/>
    </w:pPr>
    <w:rPr>
      <w:rFonts w:ascii="Yu Gothic Light" w:eastAsia="Yu Gothic Light" w:hAnsi="Yu Gothic Light" w:cs="Yu Gothic Light"/>
      <w:sz w:val="24"/>
      <w:szCs w:val="24"/>
      <w:lang w:eastAsia="ru-RU"/>
    </w:rPr>
  </w:style>
  <w:style w:type="character" w:customStyle="1" w:styleId="b-submenuinline">
    <w:name w:val="b-submenu_inline"/>
    <w:basedOn w:val="a5"/>
    <w:rsid w:val="00B61BC4"/>
  </w:style>
  <w:style w:type="character" w:customStyle="1" w:styleId="16">
    <w:name w:val="Неразрешенное упоминание1"/>
    <w:basedOn w:val="a5"/>
    <w:uiPriority w:val="99"/>
    <w:semiHidden/>
    <w:unhideWhenUsed/>
    <w:rsid w:val="00B61BC4"/>
    <w:rPr>
      <w:color w:val="605E5C"/>
      <w:shd w:val="clear" w:color="auto" w:fill="E1DFDD"/>
    </w:rPr>
  </w:style>
  <w:style w:type="character" w:styleId="aff">
    <w:name w:val="FollowedHyperlink"/>
    <w:basedOn w:val="a5"/>
    <w:uiPriority w:val="99"/>
    <w:semiHidden/>
    <w:unhideWhenUsed/>
    <w:rsid w:val="00B61BC4"/>
    <w:rPr>
      <w:color w:val="954F72" w:themeColor="followedHyperlink"/>
      <w:u w:val="single"/>
    </w:rPr>
  </w:style>
  <w:style w:type="character" w:customStyle="1" w:styleId="spellingerror">
    <w:name w:val="spellingerror"/>
    <w:basedOn w:val="a5"/>
    <w:rsid w:val="00B61BC4"/>
  </w:style>
  <w:style w:type="character" w:customStyle="1" w:styleId="contextualspellingandgrammarerror">
    <w:name w:val="contextualspellingandgrammarerror"/>
    <w:basedOn w:val="a5"/>
    <w:rsid w:val="00B61BC4"/>
  </w:style>
  <w:style w:type="table" w:customStyle="1" w:styleId="110">
    <w:name w:val="Таблица простая 11"/>
    <w:basedOn w:val="a6"/>
    <w:uiPriority w:val="41"/>
    <w:rsid w:val="00B61B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7">
    <w:name w:val="Сетка таблицы светлая1"/>
    <w:basedOn w:val="a6"/>
    <w:uiPriority w:val="40"/>
    <w:rsid w:val="00B61B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0">
    <w:name w:val="Таблица простая 31"/>
    <w:basedOn w:val="a6"/>
    <w:uiPriority w:val="43"/>
    <w:rsid w:val="00B61B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0">
    <w:name w:val="Таблица простая 21"/>
    <w:basedOn w:val="a6"/>
    <w:uiPriority w:val="42"/>
    <w:rsid w:val="00B61B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51">
    <w:name w:val="Таблица-сетка 2 — акцент 51"/>
    <w:basedOn w:val="a6"/>
    <w:uiPriority w:val="47"/>
    <w:rsid w:val="00B61BC4"/>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a4">
    <w:name w:val="Заголовки синие"/>
    <w:basedOn w:val="aa"/>
    <w:link w:val="aff0"/>
    <w:qFormat/>
    <w:rsid w:val="00FA1A19"/>
    <w:pPr>
      <w:shd w:val="clear" w:color="auto" w:fill="FFFFFF" w:themeFill="background1"/>
      <w:tabs>
        <w:tab w:val="left" w:pos="567"/>
      </w:tabs>
      <w:spacing w:after="240"/>
      <w:ind w:left="0"/>
      <w:contextualSpacing w:val="0"/>
      <w:jc w:val="center"/>
    </w:pPr>
    <w:rPr>
      <w:rFonts w:ascii="Times New Roman" w:hAnsi="Times New Roman" w:cs="Times New Roman"/>
      <w:b/>
      <w:color w:val="2E74B5" w:themeColor="accent1" w:themeShade="BF"/>
      <w:sz w:val="32"/>
      <w:szCs w:val="32"/>
    </w:rPr>
  </w:style>
  <w:style w:type="paragraph" w:customStyle="1" w:styleId="aff1">
    <w:name w:val="Подпись таблицы"/>
    <w:basedOn w:val="aa"/>
    <w:link w:val="aff2"/>
    <w:qFormat/>
    <w:rsid w:val="00DF2461"/>
    <w:pPr>
      <w:shd w:val="clear" w:color="auto" w:fill="FFFFFF" w:themeFill="background1"/>
      <w:spacing w:after="120"/>
      <w:ind w:left="0"/>
      <w:contextualSpacing w:val="0"/>
      <w:jc w:val="center"/>
    </w:pPr>
    <w:rPr>
      <w:rFonts w:ascii="Times New Roman" w:hAnsi="Times New Roman" w:cs="Times New Roman"/>
      <w:b/>
      <w:bCs/>
      <w:iCs/>
      <w:sz w:val="24"/>
      <w:szCs w:val="24"/>
    </w:rPr>
  </w:style>
  <w:style w:type="character" w:customStyle="1" w:styleId="aff0">
    <w:name w:val="Заголовки синие Знак"/>
    <w:basedOn w:val="ab"/>
    <w:link w:val="a4"/>
    <w:rsid w:val="00FA1A19"/>
    <w:rPr>
      <w:rFonts w:ascii="Times New Roman" w:eastAsia="Yu Gothic Light" w:hAnsi="Times New Roman" w:cs="Times New Roman"/>
      <w:b/>
      <w:color w:val="2E74B5" w:themeColor="accent1" w:themeShade="BF"/>
      <w:sz w:val="32"/>
      <w:szCs w:val="32"/>
      <w:shd w:val="clear" w:color="auto" w:fill="FFFFFF" w:themeFill="background1"/>
      <w:lang w:eastAsia="ru-RU"/>
    </w:rPr>
  </w:style>
  <w:style w:type="paragraph" w:customStyle="1" w:styleId="aff3">
    <w:name w:val="Базовый текст"/>
    <w:basedOn w:val="a3"/>
    <w:link w:val="aff4"/>
    <w:qFormat/>
    <w:rsid w:val="00422ABA"/>
    <w:pPr>
      <w:shd w:val="clear" w:color="auto" w:fill="FFFFFF" w:themeFill="background1"/>
      <w:spacing w:after="0" w:line="276" w:lineRule="auto"/>
      <w:ind w:firstLine="709"/>
      <w:jc w:val="both"/>
    </w:pPr>
    <w:rPr>
      <w:rFonts w:ascii="Times New Roman" w:hAnsi="Times New Roman" w:cs="Times New Roman"/>
      <w:sz w:val="28"/>
      <w:szCs w:val="28"/>
    </w:rPr>
  </w:style>
  <w:style w:type="character" w:customStyle="1" w:styleId="aff2">
    <w:name w:val="Подпись таблицы Знак"/>
    <w:basedOn w:val="ab"/>
    <w:link w:val="aff1"/>
    <w:rsid w:val="00DF2461"/>
    <w:rPr>
      <w:rFonts w:ascii="Times New Roman" w:eastAsia="Yu Gothic Light" w:hAnsi="Times New Roman" w:cs="Times New Roman"/>
      <w:b/>
      <w:bCs/>
      <w:iCs/>
      <w:sz w:val="24"/>
      <w:szCs w:val="24"/>
      <w:shd w:val="clear" w:color="auto" w:fill="FFFFFF" w:themeFill="background1"/>
      <w:lang w:eastAsia="ru-RU"/>
    </w:rPr>
  </w:style>
  <w:style w:type="paragraph" w:customStyle="1" w:styleId="10">
    <w:name w:val="Подзаголовок синий 1 уровень"/>
    <w:basedOn w:val="aa"/>
    <w:link w:val="18"/>
    <w:qFormat/>
    <w:rsid w:val="00FC0D0C"/>
    <w:pPr>
      <w:numPr>
        <w:numId w:val="3"/>
      </w:numPr>
      <w:shd w:val="clear" w:color="auto" w:fill="FFFFFF" w:themeFill="background1"/>
      <w:tabs>
        <w:tab w:val="left" w:pos="426"/>
      </w:tabs>
      <w:spacing w:after="120"/>
      <w:ind w:left="0" w:firstLine="0"/>
      <w:contextualSpacing w:val="0"/>
      <w:jc w:val="both"/>
    </w:pPr>
    <w:rPr>
      <w:rFonts w:ascii="Times New Roman" w:hAnsi="Times New Roman" w:cs="Times New Roman"/>
      <w:b/>
      <w:color w:val="2E74B5" w:themeColor="accent1" w:themeShade="BF"/>
      <w:sz w:val="28"/>
      <w:szCs w:val="28"/>
    </w:rPr>
  </w:style>
  <w:style w:type="character" w:customStyle="1" w:styleId="aff4">
    <w:name w:val="Базовый текст Знак"/>
    <w:basedOn w:val="a5"/>
    <w:link w:val="aff3"/>
    <w:rsid w:val="00422ABA"/>
    <w:rPr>
      <w:rFonts w:ascii="Times New Roman" w:hAnsi="Times New Roman" w:cs="Times New Roman"/>
      <w:sz w:val="28"/>
      <w:szCs w:val="28"/>
      <w:shd w:val="clear" w:color="auto" w:fill="FFFFFF" w:themeFill="background1"/>
    </w:rPr>
  </w:style>
  <w:style w:type="paragraph" w:customStyle="1" w:styleId="20">
    <w:name w:val="Подзаголовок уровень 2"/>
    <w:basedOn w:val="aa"/>
    <w:link w:val="26"/>
    <w:qFormat/>
    <w:rsid w:val="00AA084A"/>
    <w:pPr>
      <w:numPr>
        <w:ilvl w:val="1"/>
        <w:numId w:val="3"/>
      </w:numPr>
      <w:shd w:val="clear" w:color="auto" w:fill="FFFFFF" w:themeFill="background1"/>
      <w:tabs>
        <w:tab w:val="left" w:pos="567"/>
      </w:tabs>
      <w:spacing w:after="120" w:line="276" w:lineRule="auto"/>
      <w:contextualSpacing w:val="0"/>
      <w:jc w:val="both"/>
    </w:pPr>
    <w:rPr>
      <w:rFonts w:ascii="Times New Roman" w:hAnsi="Times New Roman" w:cs="Times New Roman"/>
      <w:b/>
      <w:color w:val="2E74B5" w:themeColor="accent1" w:themeShade="BF"/>
      <w:sz w:val="28"/>
      <w:szCs w:val="28"/>
    </w:rPr>
  </w:style>
  <w:style w:type="character" w:customStyle="1" w:styleId="18">
    <w:name w:val="Подзаголовок синий 1 уровень Знак"/>
    <w:basedOn w:val="ab"/>
    <w:link w:val="10"/>
    <w:rsid w:val="00FC0D0C"/>
    <w:rPr>
      <w:rFonts w:ascii="Times New Roman" w:eastAsia="Yu Gothic Light" w:hAnsi="Times New Roman" w:cs="Times New Roman"/>
      <w:b/>
      <w:color w:val="2E74B5" w:themeColor="accent1" w:themeShade="BF"/>
      <w:sz w:val="28"/>
      <w:szCs w:val="28"/>
      <w:shd w:val="clear" w:color="auto" w:fill="FFFFFF" w:themeFill="background1"/>
      <w:lang w:eastAsia="ru-RU"/>
    </w:rPr>
  </w:style>
  <w:style w:type="character" w:customStyle="1" w:styleId="26">
    <w:name w:val="Подзаголовок уровень 2 Знак"/>
    <w:basedOn w:val="ab"/>
    <w:link w:val="20"/>
    <w:rsid w:val="00AA084A"/>
    <w:rPr>
      <w:rFonts w:ascii="Times New Roman" w:eastAsia="Yu Gothic Light" w:hAnsi="Times New Roman" w:cs="Times New Roman"/>
      <w:b/>
      <w:color w:val="2E74B5" w:themeColor="accent1" w:themeShade="BF"/>
      <w:sz w:val="28"/>
      <w:szCs w:val="28"/>
      <w:shd w:val="clear" w:color="auto" w:fill="FFFFFF" w:themeFill="background1"/>
      <w:lang w:eastAsia="ru-RU"/>
    </w:rPr>
  </w:style>
  <w:style w:type="paragraph" w:customStyle="1" w:styleId="Default">
    <w:name w:val="Default"/>
    <w:rsid w:val="004B1ADC"/>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basedOn w:val="a5"/>
    <w:rsid w:val="004B1ADC"/>
  </w:style>
  <w:style w:type="paragraph" w:styleId="aff5">
    <w:name w:val="TOC Heading"/>
    <w:basedOn w:val="11"/>
    <w:next w:val="a3"/>
    <w:uiPriority w:val="39"/>
    <w:unhideWhenUsed/>
    <w:qFormat/>
    <w:rsid w:val="00A42AA1"/>
    <w:pPr>
      <w:numPr>
        <w:numId w:val="0"/>
      </w:numPr>
      <w:spacing w:before="240" w:after="0"/>
      <w:jc w:val="left"/>
      <w:outlineLvl w:val="9"/>
    </w:pPr>
    <w:rPr>
      <w:rFonts w:asciiTheme="majorHAnsi" w:hAnsiTheme="majorHAnsi"/>
      <w:b w:val="0"/>
    </w:rPr>
  </w:style>
  <w:style w:type="paragraph" w:styleId="33">
    <w:name w:val="toc 3"/>
    <w:basedOn w:val="a3"/>
    <w:next w:val="a3"/>
    <w:autoRedefine/>
    <w:uiPriority w:val="39"/>
    <w:unhideWhenUsed/>
    <w:rsid w:val="00206326"/>
    <w:pPr>
      <w:tabs>
        <w:tab w:val="right" w:leader="dot" w:pos="9911"/>
      </w:tabs>
      <w:spacing w:after="100"/>
      <w:ind w:left="284"/>
    </w:pPr>
  </w:style>
  <w:style w:type="paragraph" w:styleId="27">
    <w:name w:val="toc 2"/>
    <w:basedOn w:val="a3"/>
    <w:next w:val="a3"/>
    <w:autoRedefine/>
    <w:uiPriority w:val="39"/>
    <w:unhideWhenUsed/>
    <w:rsid w:val="00A42AA1"/>
    <w:pPr>
      <w:spacing w:after="100"/>
      <w:ind w:left="220"/>
    </w:pPr>
  </w:style>
  <w:style w:type="paragraph" w:styleId="19">
    <w:name w:val="toc 1"/>
    <w:basedOn w:val="a3"/>
    <w:next w:val="a3"/>
    <w:autoRedefine/>
    <w:uiPriority w:val="39"/>
    <w:unhideWhenUsed/>
    <w:rsid w:val="00A42AA1"/>
    <w:pPr>
      <w:spacing w:after="100"/>
    </w:pPr>
  </w:style>
  <w:style w:type="paragraph" w:customStyle="1" w:styleId="aff6">
    <w:name w:val="А_сноска"/>
    <w:basedOn w:val="af1"/>
    <w:link w:val="aff7"/>
    <w:qFormat/>
    <w:rsid w:val="00EA12DB"/>
    <w:pPr>
      <w:autoSpaceDE/>
      <w:autoSpaceDN/>
      <w:adjustRightInd/>
      <w:ind w:firstLine="400"/>
      <w:jc w:val="both"/>
    </w:pPr>
    <w:rPr>
      <w:rFonts w:ascii="Times New Roman" w:eastAsia="Times New Roman" w:hAnsi="Times New Roman" w:cs="Times New Roman"/>
      <w:sz w:val="24"/>
      <w:szCs w:val="24"/>
    </w:rPr>
  </w:style>
  <w:style w:type="character" w:customStyle="1" w:styleId="aff7">
    <w:name w:val="А_сноска Знак"/>
    <w:link w:val="aff6"/>
    <w:rsid w:val="00EA12DB"/>
    <w:rPr>
      <w:rFonts w:ascii="Times New Roman" w:eastAsia="Times New Roman" w:hAnsi="Times New Roman" w:cs="Times New Roman"/>
      <w:sz w:val="24"/>
      <w:szCs w:val="24"/>
      <w:lang w:eastAsia="ru-RU"/>
    </w:rPr>
  </w:style>
  <w:style w:type="table" w:customStyle="1" w:styleId="100">
    <w:name w:val="Сетка таблицы10"/>
    <w:basedOn w:val="a6"/>
    <w:next w:val="af0"/>
    <w:uiPriority w:val="59"/>
    <w:rsid w:val="00EA1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Balloon Text"/>
    <w:basedOn w:val="a3"/>
    <w:link w:val="aff9"/>
    <w:uiPriority w:val="99"/>
    <w:semiHidden/>
    <w:unhideWhenUsed/>
    <w:rsid w:val="006224DC"/>
    <w:pPr>
      <w:spacing w:after="0" w:line="240" w:lineRule="auto"/>
    </w:pPr>
    <w:rPr>
      <w:rFonts w:ascii="Tahoma" w:hAnsi="Tahoma" w:cs="Tahoma"/>
      <w:sz w:val="16"/>
      <w:szCs w:val="16"/>
    </w:rPr>
  </w:style>
  <w:style w:type="character" w:customStyle="1" w:styleId="aff9">
    <w:name w:val="Текст выноски Знак"/>
    <w:basedOn w:val="a5"/>
    <w:link w:val="aff8"/>
    <w:uiPriority w:val="99"/>
    <w:semiHidden/>
    <w:rsid w:val="006224DC"/>
    <w:rPr>
      <w:rFonts w:ascii="Tahoma" w:hAnsi="Tahoma" w:cs="Tahoma"/>
      <w:sz w:val="16"/>
      <w:szCs w:val="16"/>
    </w:rPr>
  </w:style>
  <w:style w:type="character" w:customStyle="1" w:styleId="afa">
    <w:name w:val="Обычный (веб) Знак"/>
    <w:basedOn w:val="a5"/>
    <w:link w:val="af9"/>
    <w:uiPriority w:val="99"/>
    <w:rsid w:val="00D16390"/>
    <w:rPr>
      <w:rFonts w:ascii="Yu Gothic Light" w:eastAsia="Yu Gothic Light" w:hAnsi="Yu Gothic Light" w:cs="Yu Gothic Light"/>
      <w:sz w:val="24"/>
      <w:szCs w:val="20"/>
      <w:lang w:eastAsia="ru-RU"/>
    </w:rPr>
  </w:style>
  <w:style w:type="numbering" w:customStyle="1" w:styleId="List15">
    <w:name w:val="List 15"/>
    <w:basedOn w:val="a7"/>
    <w:rsid w:val="00B3568E"/>
    <w:pPr>
      <w:numPr>
        <w:numId w:val="39"/>
      </w:numPr>
    </w:pPr>
  </w:style>
  <w:style w:type="paragraph" w:customStyle="1" w:styleId="a0">
    <w:name w:val="Перечень"/>
    <w:basedOn w:val="a3"/>
    <w:next w:val="a3"/>
    <w:link w:val="affa"/>
    <w:qFormat/>
    <w:rsid w:val="00B3568E"/>
    <w:pPr>
      <w:numPr>
        <w:numId w:val="40"/>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fa">
    <w:name w:val="Перечень Знак"/>
    <w:link w:val="a0"/>
    <w:rsid w:val="00B3568E"/>
    <w:rPr>
      <w:rFonts w:ascii="Times New Roman" w:eastAsia="Calibri" w:hAnsi="Times New Roman" w:cs="Times New Roman"/>
      <w:sz w:val="28"/>
      <w:u w:color="000000"/>
      <w:bdr w:val="nil"/>
    </w:rPr>
  </w:style>
  <w:style w:type="paragraph" w:customStyle="1" w:styleId="affb">
    <w:name w:val="А_основной"/>
    <w:basedOn w:val="a3"/>
    <w:link w:val="affc"/>
    <w:uiPriority w:val="99"/>
    <w:qFormat/>
    <w:rsid w:val="00B3568E"/>
    <w:pPr>
      <w:spacing w:after="0" w:line="360" w:lineRule="auto"/>
      <w:ind w:firstLine="454"/>
      <w:jc w:val="both"/>
    </w:pPr>
    <w:rPr>
      <w:rFonts w:ascii="Times New Roman" w:eastAsia="Calibri" w:hAnsi="Times New Roman" w:cs="Times New Roman"/>
      <w:sz w:val="28"/>
      <w:szCs w:val="28"/>
    </w:rPr>
  </w:style>
  <w:style w:type="character" w:customStyle="1" w:styleId="affc">
    <w:name w:val="А_основной Знак"/>
    <w:link w:val="affb"/>
    <w:uiPriority w:val="99"/>
    <w:rsid w:val="00B3568E"/>
    <w:rPr>
      <w:rFonts w:ascii="Times New Roman" w:eastAsia="Calibri" w:hAnsi="Times New Roman" w:cs="Times New Roman"/>
      <w:sz w:val="28"/>
      <w:szCs w:val="28"/>
    </w:rPr>
  </w:style>
  <w:style w:type="paragraph" w:customStyle="1" w:styleId="TableParagraph">
    <w:name w:val="Table Paragraph"/>
    <w:basedOn w:val="a3"/>
    <w:uiPriority w:val="1"/>
    <w:qFormat/>
    <w:rsid w:val="00722AA2"/>
    <w:pPr>
      <w:widowControl w:val="0"/>
      <w:autoSpaceDE w:val="0"/>
      <w:autoSpaceDN w:val="0"/>
      <w:spacing w:after="0" w:line="240" w:lineRule="auto"/>
    </w:pPr>
    <w:rPr>
      <w:rFonts w:ascii="Times New Roman" w:eastAsia="Times New Roman" w:hAnsi="Times New Roman" w:cs="Times New Roman"/>
    </w:rPr>
  </w:style>
  <w:style w:type="character" w:styleId="affd">
    <w:name w:val="annotation reference"/>
    <w:basedOn w:val="a5"/>
    <w:uiPriority w:val="99"/>
    <w:semiHidden/>
    <w:unhideWhenUsed/>
    <w:rsid w:val="006F562B"/>
    <w:rPr>
      <w:sz w:val="16"/>
      <w:szCs w:val="16"/>
    </w:rPr>
  </w:style>
  <w:style w:type="paragraph" w:styleId="affe">
    <w:name w:val="annotation text"/>
    <w:basedOn w:val="a3"/>
    <w:link w:val="afff"/>
    <w:uiPriority w:val="99"/>
    <w:semiHidden/>
    <w:unhideWhenUsed/>
    <w:rsid w:val="006F562B"/>
    <w:pPr>
      <w:spacing w:line="240" w:lineRule="auto"/>
    </w:pPr>
    <w:rPr>
      <w:sz w:val="20"/>
      <w:szCs w:val="20"/>
    </w:rPr>
  </w:style>
  <w:style w:type="character" w:customStyle="1" w:styleId="afff">
    <w:name w:val="Текст примечания Знак"/>
    <w:basedOn w:val="a5"/>
    <w:link w:val="affe"/>
    <w:uiPriority w:val="99"/>
    <w:semiHidden/>
    <w:rsid w:val="006F562B"/>
    <w:rPr>
      <w:sz w:val="20"/>
      <w:szCs w:val="20"/>
    </w:rPr>
  </w:style>
  <w:style w:type="paragraph" w:styleId="afff0">
    <w:name w:val="annotation subject"/>
    <w:basedOn w:val="affe"/>
    <w:next w:val="affe"/>
    <w:link w:val="afff1"/>
    <w:uiPriority w:val="99"/>
    <w:semiHidden/>
    <w:unhideWhenUsed/>
    <w:rsid w:val="006F562B"/>
    <w:rPr>
      <w:b/>
      <w:bCs/>
    </w:rPr>
  </w:style>
  <w:style w:type="character" w:customStyle="1" w:styleId="afff1">
    <w:name w:val="Тема примечания Знак"/>
    <w:basedOn w:val="afff"/>
    <w:link w:val="afff0"/>
    <w:uiPriority w:val="99"/>
    <w:semiHidden/>
    <w:rsid w:val="006F562B"/>
    <w:rPr>
      <w:b/>
      <w:bCs/>
      <w:sz w:val="20"/>
      <w:szCs w:val="20"/>
    </w:rPr>
  </w:style>
  <w:style w:type="table" w:customStyle="1" w:styleId="34">
    <w:name w:val="Сетка таблицы3"/>
    <w:basedOn w:val="a6"/>
    <w:next w:val="af0"/>
    <w:uiPriority w:val="39"/>
    <w:rsid w:val="001D0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6"/>
    <w:next w:val="af0"/>
    <w:uiPriority w:val="39"/>
    <w:rsid w:val="001D0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6"/>
    <w:next w:val="af0"/>
    <w:uiPriority w:val="39"/>
    <w:rsid w:val="001D0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6"/>
    <w:next w:val="af0"/>
    <w:uiPriority w:val="39"/>
    <w:rsid w:val="001D0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6"/>
    <w:next w:val="af0"/>
    <w:uiPriority w:val="39"/>
    <w:rsid w:val="001D0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6"/>
    <w:next w:val="af0"/>
    <w:uiPriority w:val="39"/>
    <w:rsid w:val="001C71A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830173">
      <w:bodyDiv w:val="1"/>
      <w:marLeft w:val="0"/>
      <w:marRight w:val="0"/>
      <w:marTop w:val="0"/>
      <w:marBottom w:val="0"/>
      <w:divBdr>
        <w:top w:val="none" w:sz="0" w:space="0" w:color="auto"/>
        <w:left w:val="none" w:sz="0" w:space="0" w:color="auto"/>
        <w:bottom w:val="none" w:sz="0" w:space="0" w:color="auto"/>
        <w:right w:val="none" w:sz="0" w:space="0" w:color="auto"/>
      </w:divBdr>
    </w:div>
    <w:div w:id="869030879">
      <w:bodyDiv w:val="1"/>
      <w:marLeft w:val="0"/>
      <w:marRight w:val="0"/>
      <w:marTop w:val="0"/>
      <w:marBottom w:val="0"/>
      <w:divBdr>
        <w:top w:val="none" w:sz="0" w:space="0" w:color="auto"/>
        <w:left w:val="none" w:sz="0" w:space="0" w:color="auto"/>
        <w:bottom w:val="none" w:sz="0" w:space="0" w:color="auto"/>
        <w:right w:val="none" w:sz="0" w:space="0" w:color="auto"/>
      </w:divBdr>
    </w:div>
    <w:div w:id="184478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mgpu.ru/wp-content/uploads/2020/12/Prezentatsiya-ebs.pdf" TargetMode="External"/><Relationship Id="rId26" Type="http://schemas.openxmlformats.org/officeDocument/2006/relationships/hyperlink" Target="https://clck.ru/sZgxp" TargetMode="External"/><Relationship Id="rId39" Type="http://schemas.openxmlformats.org/officeDocument/2006/relationships/hyperlink" Target="http://dogm.mos.ru/legislation/lawacts/4475551/" TargetMode="External"/><Relationship Id="rId21" Type="http://schemas.openxmlformats.org/officeDocument/2006/relationships/hyperlink" Target="https://clck.ru/sZgwu" TargetMode="External"/><Relationship Id="rId34" Type="http://schemas.openxmlformats.org/officeDocument/2006/relationships/hyperlink" Target="https://clck.ru/sZgv4"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hyperlink" Target="http://ismto.tilda.w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kino.mosmetod.ru/" TargetMode="External"/><Relationship Id="rId32" Type="http://schemas.openxmlformats.org/officeDocument/2006/relationships/hyperlink" Target="http://mesh-obzor.ru/" TargetMode="External"/><Relationship Id="rId37" Type="http://schemas.openxmlformats.org/officeDocument/2006/relationships/image" Target="media/image9.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museumday.mosmetod.ru/" TargetMode="External"/><Relationship Id="rId28" Type="http://schemas.openxmlformats.org/officeDocument/2006/relationships/hyperlink" Target="https://clck.ru/sZgxp" TargetMode="External"/><Relationship Id="rId36" Type="http://schemas.openxmlformats.org/officeDocument/2006/relationships/hyperlink" Target="https://clck.ru/YVHH5" TargetMode="External"/><Relationship Id="rId10" Type="http://schemas.openxmlformats.org/officeDocument/2006/relationships/endnotes" Target="endnotes.xml"/><Relationship Id="rId19" Type="http://schemas.openxmlformats.org/officeDocument/2006/relationships/hyperlink" Target="https://resources.mgpu.ru/findbooks.php" TargetMode="External"/><Relationship Id="rId31" Type="http://schemas.openxmlformats.org/officeDocument/2006/relationships/hyperlink" Target="https://www.dpomos.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profil.mos.ru/" TargetMode="External"/><Relationship Id="rId27" Type="http://schemas.openxmlformats.org/officeDocument/2006/relationships/hyperlink" Target="https://clck.ru/sZgyV" TargetMode="External"/><Relationship Id="rId30" Type="http://schemas.openxmlformats.org/officeDocument/2006/relationships/hyperlink" Target="https://www.dpomos.ru/" TargetMode="External"/><Relationship Id="rId35" Type="http://schemas.openxmlformats.org/officeDocument/2006/relationships/hyperlink" Target="https://www.dpomos.ru/selector/"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pobeda.mosmetod.ru/" TargetMode="External"/><Relationship Id="rId33" Type="http://schemas.openxmlformats.org/officeDocument/2006/relationships/hyperlink" Target="https://clck.ru/NzKwo" TargetMode="External"/><Relationship Id="rId38" Type="http://schemas.openxmlformats.org/officeDocument/2006/relationships/hyperlink" Target="http://dogm.mos.ru/legislation/lawacts/447551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0FED5E670E82D8429CA5FF4E8E7A27D8" ma:contentTypeVersion="11" ma:contentTypeDescription="Создание документа." ma:contentTypeScope="" ma:versionID="55b856644b5635a3b707a12bd0d61c64">
  <xsd:schema xmlns:xsd="http://www.w3.org/2001/XMLSchema" xmlns:xs="http://www.w3.org/2001/XMLSchema" xmlns:p="http://schemas.microsoft.com/office/2006/metadata/properties" xmlns:ns3="d9b4af64-8eb0-4739-b64c-36c54edb1250" xmlns:ns4="88573988-6f27-4434-a234-5d01e182bdf1" targetNamespace="http://schemas.microsoft.com/office/2006/metadata/properties" ma:root="true" ma:fieldsID="c00d74dd6c650e2d708b5b0f6fb946e2" ns3:_="" ns4:_="">
    <xsd:import namespace="d9b4af64-8eb0-4739-b64c-36c54edb1250"/>
    <xsd:import namespace="88573988-6f27-4434-a234-5d01e182bdf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4af64-8eb0-4739-b64c-36c54edb12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573988-6f27-4434-a234-5d01e182bdf1"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element name="SharingHintHash" ma:index="12"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FB927-9A02-4681-9DAB-CCC68CD581C4}">
  <ds:schemaRefs>
    <ds:schemaRef ds:uri="http://schemas.microsoft.com/sharepoint/v3/contenttype/forms"/>
  </ds:schemaRefs>
</ds:datastoreItem>
</file>

<file path=customXml/itemProps2.xml><?xml version="1.0" encoding="utf-8"?>
<ds:datastoreItem xmlns:ds="http://schemas.openxmlformats.org/officeDocument/2006/customXml" ds:itemID="{32373668-E461-4E23-95B0-2234A66BC9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b4af64-8eb0-4739-b64c-36c54edb1250"/>
    <ds:schemaRef ds:uri="88573988-6f27-4434-a234-5d01e182bd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B8A8D2-BD0B-4B9F-B499-26A9E7BCF65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D2521CD-C482-4987-8845-732B54B2E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2907</TotalTime>
  <Pages>64</Pages>
  <Words>16718</Words>
  <Characters>95297</Characters>
  <Application>Microsoft Office Word</Application>
  <DocSecurity>0</DocSecurity>
  <Lines>794</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Кузнецова Ольга Владимировна</dc:creator>
  <cp:keywords/>
  <dc:description/>
  <cp:lastModifiedBy>Филиппов Алексей Витальевич</cp:lastModifiedBy>
  <cp:revision>369</cp:revision>
  <cp:lastPrinted>2024-05-30T11:48:00Z</cp:lastPrinted>
  <dcterms:created xsi:type="dcterms:W3CDTF">2022-08-11T13:18:00Z</dcterms:created>
  <dcterms:modified xsi:type="dcterms:W3CDTF">2024-09-02T07:19:00Z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0x0101000FED5E670E82D8429CA5FF4E8E7A27D8</vt:lpwstr>
  </property>
</Properties>
</file>